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F370AF" w:rsidRPr="0047727F" w14:paraId="08474FE9" w14:textId="77777777" w:rsidTr="00363871">
        <w:tc>
          <w:tcPr>
            <w:tcW w:w="10800" w:type="dxa"/>
            <w:tcBorders>
              <w:top w:val="double" w:sz="5" w:space="0" w:color="000000"/>
              <w:left w:val="double" w:sz="5" w:space="0" w:color="000000"/>
              <w:bottom w:val="double" w:sz="5" w:space="0" w:color="000000"/>
              <w:right w:val="double" w:sz="5" w:space="0" w:color="000000"/>
            </w:tcBorders>
          </w:tcPr>
          <w:p w14:paraId="73AE5641" w14:textId="77777777" w:rsidR="00F370AF" w:rsidRPr="0047727F" w:rsidRDefault="00F370AF" w:rsidP="00363871">
            <w:pPr>
              <w:spacing w:line="91" w:lineRule="exact"/>
              <w:rPr>
                <w:rFonts w:asciiTheme="minorHAnsi" w:hAnsiTheme="minorHAnsi" w:cs="Arial"/>
              </w:rPr>
            </w:pPr>
          </w:p>
          <w:p w14:paraId="58E682FE" w14:textId="77777777" w:rsidR="00F370AF" w:rsidRPr="0047727F" w:rsidRDefault="00F370AF" w:rsidP="00363871">
            <w:pPr>
              <w:pStyle w:val="Heading1"/>
              <w:rPr>
                <w:rFonts w:asciiTheme="minorHAnsi" w:hAnsiTheme="minorHAnsi"/>
                <w:sz w:val="28"/>
                <w:szCs w:val="28"/>
                <w:lang w:val="fr-CA"/>
              </w:rPr>
            </w:pPr>
            <w:r w:rsidRPr="0047727F">
              <w:rPr>
                <w:rFonts w:asciiTheme="minorHAnsi" w:hAnsiTheme="minorHAnsi"/>
                <w:sz w:val="28"/>
                <w:szCs w:val="28"/>
                <w:lang w:val="fr-CA"/>
              </w:rPr>
              <w:t>SESSION ATTENDANCE REPORT</w:t>
            </w:r>
          </w:p>
          <w:p w14:paraId="1E3C3EF0" w14:textId="77777777" w:rsidR="00F370AF" w:rsidRPr="0047727F" w:rsidRDefault="00F370AF" w:rsidP="00363871">
            <w:pPr>
              <w:pStyle w:val="Heading1"/>
              <w:rPr>
                <w:rFonts w:asciiTheme="minorHAnsi" w:hAnsiTheme="minorHAnsi"/>
                <w:lang w:val="fr-CA"/>
              </w:rPr>
            </w:pPr>
            <w:r w:rsidRPr="0047727F">
              <w:rPr>
                <w:rFonts w:asciiTheme="minorHAnsi" w:hAnsiTheme="minorHAnsi"/>
                <w:sz w:val="28"/>
                <w:szCs w:val="28"/>
                <w:lang w:val="fr-CA"/>
              </w:rPr>
              <w:t>RAPPORT DE PARTICIPATION À LA SESSION</w:t>
            </w:r>
          </w:p>
        </w:tc>
      </w:tr>
    </w:tbl>
    <w:p w14:paraId="32D16580" w14:textId="77777777" w:rsidR="00F370AF" w:rsidRPr="0047727F" w:rsidRDefault="00F370AF" w:rsidP="00F370AF">
      <w:pPr>
        <w:tabs>
          <w:tab w:val="left" w:pos="0"/>
          <w:tab w:val="left" w:pos="6480"/>
          <w:tab w:val="left" w:pos="6840"/>
          <w:tab w:val="left" w:pos="7200"/>
          <w:tab w:val="left" w:pos="7920"/>
          <w:tab w:val="left" w:pos="8640"/>
          <w:tab w:val="left" w:pos="9360"/>
          <w:tab w:val="left" w:pos="10800"/>
        </w:tabs>
        <w:rPr>
          <w:rFonts w:asciiTheme="minorHAnsi" w:hAnsiTheme="minorHAnsi" w:cs="Arial"/>
          <w:b/>
          <w:bCs/>
          <w:szCs w:val="20"/>
          <w:lang w:val="fr-CA"/>
        </w:rPr>
      </w:pPr>
    </w:p>
    <w:p w14:paraId="3FB31673" w14:textId="038ADBDE" w:rsidR="00B646EB" w:rsidRDefault="00B646EB" w:rsidP="00F370AF">
      <w:pPr>
        <w:tabs>
          <w:tab w:val="left" w:pos="0"/>
          <w:tab w:val="left" w:pos="6480"/>
          <w:tab w:val="left" w:pos="6840"/>
          <w:tab w:val="left" w:pos="7200"/>
          <w:tab w:val="left" w:pos="7920"/>
          <w:tab w:val="left" w:pos="8640"/>
          <w:tab w:val="left" w:pos="9360"/>
          <w:tab w:val="left" w:pos="10800"/>
        </w:tabs>
        <w:rPr>
          <w:rFonts w:asciiTheme="minorHAnsi" w:hAnsiTheme="minorHAnsi" w:cs="Arial"/>
          <w:b/>
          <w:bCs/>
          <w:szCs w:val="20"/>
          <w:lang w:val="en-CA"/>
        </w:rPr>
      </w:pPr>
      <w:r>
        <w:rPr>
          <w:rFonts w:asciiTheme="minorHAnsi" w:hAnsiTheme="minorHAnsi" w:cs="Arial"/>
          <w:b/>
          <w:bCs/>
          <w:szCs w:val="20"/>
          <w:lang w:val="en-CA"/>
        </w:rPr>
        <w:t>Are you applying for</w:t>
      </w:r>
      <w:r w:rsidR="004348F0">
        <w:rPr>
          <w:rFonts w:asciiTheme="minorHAnsi" w:hAnsiTheme="minorHAnsi" w:cs="Arial"/>
          <w:b/>
          <w:bCs/>
          <w:szCs w:val="20"/>
          <w:lang w:val="en-CA"/>
        </w:rPr>
        <w:t xml:space="preserve">:   </w:t>
      </w:r>
      <w:r>
        <w:rPr>
          <w:rFonts w:asciiTheme="minorHAnsi" w:hAnsiTheme="minorHAnsi" w:cs="Arial"/>
          <w:b/>
          <w:bCs/>
          <w:szCs w:val="20"/>
          <w:lang w:val="en-CA"/>
        </w:rPr>
        <w:t>CAMPEP ___________   or CECAP Credits _____________</w:t>
      </w:r>
      <w:r w:rsidR="00C15A04">
        <w:rPr>
          <w:rFonts w:asciiTheme="minorHAnsi" w:hAnsiTheme="minorHAnsi" w:cs="Arial"/>
          <w:b/>
          <w:bCs/>
          <w:szCs w:val="20"/>
          <w:lang w:val="en-CA"/>
        </w:rPr>
        <w:t>(Must attend all sessions to receive CECAP credits)</w:t>
      </w:r>
    </w:p>
    <w:p w14:paraId="13186E68" w14:textId="77777777" w:rsidR="00B646EB" w:rsidRDefault="00B646EB" w:rsidP="00F370AF">
      <w:pPr>
        <w:tabs>
          <w:tab w:val="left" w:pos="0"/>
          <w:tab w:val="left" w:pos="6480"/>
          <w:tab w:val="left" w:pos="6840"/>
          <w:tab w:val="left" w:pos="7200"/>
          <w:tab w:val="left" w:pos="7920"/>
          <w:tab w:val="left" w:pos="8640"/>
          <w:tab w:val="left" w:pos="9360"/>
          <w:tab w:val="left" w:pos="10800"/>
        </w:tabs>
        <w:rPr>
          <w:rFonts w:asciiTheme="minorHAnsi" w:hAnsiTheme="minorHAnsi" w:cs="Arial"/>
          <w:b/>
          <w:bCs/>
          <w:szCs w:val="20"/>
          <w:lang w:val="en-CA"/>
        </w:rPr>
      </w:pPr>
    </w:p>
    <w:p w14:paraId="1102A37A" w14:textId="7F98A740" w:rsidR="00F370AF" w:rsidRPr="00700437" w:rsidRDefault="00F370AF" w:rsidP="00F370AF">
      <w:pPr>
        <w:tabs>
          <w:tab w:val="left" w:pos="0"/>
          <w:tab w:val="left" w:pos="6480"/>
          <w:tab w:val="left" w:pos="6840"/>
          <w:tab w:val="left" w:pos="7200"/>
          <w:tab w:val="left" w:pos="7920"/>
          <w:tab w:val="left" w:pos="8640"/>
          <w:tab w:val="left" w:pos="9360"/>
          <w:tab w:val="left" w:pos="10800"/>
        </w:tabs>
        <w:rPr>
          <w:rFonts w:asciiTheme="minorHAnsi" w:hAnsiTheme="minorHAnsi" w:cs="Arial"/>
          <w:b/>
          <w:bCs/>
          <w:szCs w:val="20"/>
          <w:lang w:val="en-CA"/>
        </w:rPr>
      </w:pPr>
      <w:r w:rsidRPr="0047727F">
        <w:rPr>
          <w:rFonts w:asciiTheme="minorHAnsi" w:hAnsiTheme="minorHAnsi" w:cs="Arial"/>
          <w:b/>
          <w:bCs/>
          <w:szCs w:val="20"/>
          <w:lang w:val="en-CA"/>
        </w:rPr>
        <w:t xml:space="preserve">PROGRAM:  </w:t>
      </w:r>
      <w:r w:rsidR="00114D20">
        <w:rPr>
          <w:rFonts w:asciiTheme="minorHAnsi" w:hAnsiTheme="minorHAnsi" w:cs="Arial"/>
          <w:b/>
          <w:bCs/>
          <w:szCs w:val="20"/>
          <w:lang w:val="en-CA"/>
        </w:rPr>
        <w:t>1</w:t>
      </w:r>
      <w:r w:rsidR="00C15A04">
        <w:rPr>
          <w:rFonts w:asciiTheme="minorHAnsi" w:hAnsiTheme="minorHAnsi" w:cs="Arial"/>
          <w:b/>
          <w:bCs/>
          <w:szCs w:val="20"/>
          <w:lang w:val="en-CA"/>
        </w:rPr>
        <w:t>2</w:t>
      </w:r>
      <w:r w:rsidR="00A821D1" w:rsidRPr="0047727F">
        <w:rPr>
          <w:rFonts w:asciiTheme="minorHAnsi" w:hAnsiTheme="minorHAnsi" w:cs="Arial"/>
          <w:b/>
          <w:bCs/>
          <w:szCs w:val="20"/>
          <w:vertAlign w:val="superscript"/>
          <w:lang w:val="en-CA"/>
        </w:rPr>
        <w:t>th</w:t>
      </w:r>
      <w:r w:rsidR="00A821D1" w:rsidRPr="0047727F">
        <w:rPr>
          <w:rFonts w:asciiTheme="minorHAnsi" w:hAnsiTheme="minorHAnsi" w:cs="Arial"/>
          <w:b/>
          <w:bCs/>
          <w:szCs w:val="20"/>
          <w:lang w:val="en-CA"/>
        </w:rPr>
        <w:t xml:space="preserve"> Annual Winter School</w:t>
      </w:r>
      <w:r w:rsidRPr="0047727F">
        <w:rPr>
          <w:rFonts w:asciiTheme="minorHAnsi" w:hAnsiTheme="minorHAnsi" w:cs="Arial"/>
          <w:b/>
          <w:bCs/>
          <w:szCs w:val="20"/>
          <w:lang w:val="en-CA"/>
        </w:rPr>
        <w:br/>
      </w:r>
      <w:r w:rsidRPr="0047727F">
        <w:rPr>
          <w:rFonts w:asciiTheme="minorHAnsi" w:hAnsiTheme="minorHAnsi" w:cs="Arial"/>
          <w:b/>
          <w:bCs/>
          <w:szCs w:val="20"/>
          <w:lang w:val="fr-CA"/>
        </w:rPr>
        <w:t xml:space="preserve">TITRE DE L’ACTIVITÉ:  </w:t>
      </w:r>
      <w:r w:rsidR="00114D20">
        <w:rPr>
          <w:rFonts w:asciiTheme="minorHAnsi" w:hAnsiTheme="minorHAnsi" w:cs="Arial"/>
          <w:b/>
          <w:szCs w:val="20"/>
          <w:lang w:val="fr-CA"/>
        </w:rPr>
        <w:t>1</w:t>
      </w:r>
      <w:r w:rsidR="00C15A04">
        <w:rPr>
          <w:rFonts w:asciiTheme="minorHAnsi" w:hAnsiTheme="minorHAnsi" w:cs="Arial"/>
          <w:b/>
          <w:szCs w:val="20"/>
          <w:lang w:val="fr-CA"/>
        </w:rPr>
        <w:t>2</w:t>
      </w:r>
      <w:r w:rsidR="00A821D1" w:rsidRPr="0047727F">
        <w:rPr>
          <w:rFonts w:asciiTheme="minorHAnsi" w:hAnsiTheme="minorHAnsi" w:cs="Arial"/>
          <w:b/>
          <w:szCs w:val="20"/>
          <w:vertAlign w:val="superscript"/>
          <w:lang w:val="fr-CA"/>
        </w:rPr>
        <w:t>e</w:t>
      </w:r>
      <w:r w:rsidR="00A821D1" w:rsidRPr="0047727F">
        <w:rPr>
          <w:rFonts w:asciiTheme="minorHAnsi" w:hAnsiTheme="minorHAnsi" w:cs="Arial"/>
          <w:b/>
          <w:szCs w:val="20"/>
          <w:lang w:val="fr-CA"/>
        </w:rPr>
        <w:t xml:space="preserve"> École d’hiver canadienne</w:t>
      </w:r>
    </w:p>
    <w:p w14:paraId="7B1FD65F" w14:textId="4531FFEE" w:rsidR="00F370AF" w:rsidRPr="0047727F" w:rsidRDefault="00F370AF" w:rsidP="00F370AF">
      <w:pPr>
        <w:tabs>
          <w:tab w:val="left" w:pos="0"/>
          <w:tab w:val="left" w:pos="5760"/>
          <w:tab w:val="left" w:pos="6480"/>
          <w:tab w:val="left" w:pos="6840"/>
          <w:tab w:val="left" w:pos="7200"/>
          <w:tab w:val="left" w:pos="7920"/>
          <w:tab w:val="left" w:pos="8640"/>
          <w:tab w:val="left" w:pos="9360"/>
          <w:tab w:val="left" w:pos="10800"/>
        </w:tabs>
        <w:rPr>
          <w:rFonts w:asciiTheme="minorHAnsi" w:hAnsiTheme="minorHAnsi" w:cs="Arial"/>
          <w:b/>
          <w:bCs/>
          <w:szCs w:val="20"/>
          <w:lang w:val="en-CA"/>
        </w:rPr>
      </w:pPr>
      <w:r w:rsidRPr="0047727F">
        <w:rPr>
          <w:rFonts w:asciiTheme="minorHAnsi" w:hAnsiTheme="minorHAnsi" w:cs="Arial"/>
          <w:b/>
          <w:bCs/>
          <w:szCs w:val="20"/>
          <w:lang w:val="en-CA"/>
        </w:rPr>
        <w:t xml:space="preserve">DATE: </w:t>
      </w:r>
      <w:r w:rsidR="00C15A04">
        <w:rPr>
          <w:rFonts w:asciiTheme="minorHAnsi" w:hAnsiTheme="minorHAnsi" w:cs="Arial"/>
          <w:b/>
          <w:bCs/>
          <w:szCs w:val="20"/>
          <w:lang w:val="en-CA"/>
        </w:rPr>
        <w:t>1</w:t>
      </w:r>
      <w:r w:rsidR="00746CE0" w:rsidRPr="0047727F">
        <w:rPr>
          <w:rFonts w:asciiTheme="minorHAnsi" w:hAnsiTheme="minorHAnsi" w:cs="Arial"/>
          <w:b/>
          <w:bCs/>
          <w:szCs w:val="20"/>
          <w:lang w:val="en-CA"/>
        </w:rPr>
        <w:t xml:space="preserve"> to </w:t>
      </w:r>
      <w:r w:rsidR="00C15A04">
        <w:rPr>
          <w:rFonts w:asciiTheme="minorHAnsi" w:hAnsiTheme="minorHAnsi" w:cs="Arial"/>
          <w:b/>
          <w:bCs/>
          <w:szCs w:val="20"/>
          <w:lang w:val="en-CA"/>
        </w:rPr>
        <w:t>4</w:t>
      </w:r>
      <w:r w:rsidR="00746CE0" w:rsidRPr="0047727F">
        <w:rPr>
          <w:rFonts w:asciiTheme="minorHAnsi" w:hAnsiTheme="minorHAnsi" w:cs="Arial"/>
          <w:b/>
          <w:bCs/>
          <w:szCs w:val="20"/>
          <w:lang w:val="en-CA"/>
        </w:rPr>
        <w:t xml:space="preserve"> </w:t>
      </w:r>
      <w:r w:rsidR="00A821D1" w:rsidRPr="0047727F">
        <w:rPr>
          <w:rFonts w:asciiTheme="minorHAnsi" w:hAnsiTheme="minorHAnsi" w:cs="Arial"/>
          <w:b/>
          <w:bCs/>
          <w:szCs w:val="20"/>
          <w:lang w:val="en-CA"/>
        </w:rPr>
        <w:t>February</w:t>
      </w:r>
      <w:r w:rsidR="00746CE0" w:rsidRPr="0047727F">
        <w:rPr>
          <w:rFonts w:asciiTheme="minorHAnsi" w:hAnsiTheme="minorHAnsi" w:cs="Arial"/>
          <w:b/>
          <w:bCs/>
          <w:szCs w:val="20"/>
          <w:lang w:val="en-CA"/>
        </w:rPr>
        <w:t>, 20</w:t>
      </w:r>
      <w:r w:rsidR="00114D20">
        <w:rPr>
          <w:rFonts w:asciiTheme="minorHAnsi" w:hAnsiTheme="minorHAnsi" w:cs="Arial"/>
          <w:b/>
          <w:bCs/>
          <w:szCs w:val="20"/>
          <w:lang w:val="en-CA"/>
        </w:rPr>
        <w:t>2</w:t>
      </w:r>
      <w:r w:rsidR="00C15A04">
        <w:rPr>
          <w:rFonts w:asciiTheme="minorHAnsi" w:hAnsiTheme="minorHAnsi" w:cs="Arial"/>
          <w:b/>
          <w:bCs/>
          <w:szCs w:val="20"/>
          <w:lang w:val="en-CA"/>
        </w:rPr>
        <w:t>1</w:t>
      </w:r>
      <w:r w:rsidRPr="0047727F">
        <w:rPr>
          <w:rFonts w:asciiTheme="minorHAnsi" w:hAnsiTheme="minorHAnsi" w:cs="Arial"/>
          <w:b/>
          <w:bCs/>
          <w:szCs w:val="20"/>
          <w:lang w:val="en-CA"/>
        </w:rPr>
        <w:t xml:space="preserve"> / le </w:t>
      </w:r>
      <w:r w:rsidR="00C15A04">
        <w:rPr>
          <w:rFonts w:asciiTheme="minorHAnsi" w:hAnsiTheme="minorHAnsi" w:cs="Arial"/>
          <w:b/>
          <w:bCs/>
          <w:szCs w:val="20"/>
          <w:lang w:val="en-CA"/>
        </w:rPr>
        <w:t>1</w:t>
      </w:r>
      <w:r w:rsidR="00746CE0" w:rsidRPr="0047727F">
        <w:rPr>
          <w:rFonts w:asciiTheme="minorHAnsi" w:hAnsiTheme="minorHAnsi" w:cs="Arial"/>
          <w:b/>
          <w:bCs/>
          <w:szCs w:val="20"/>
          <w:lang w:val="en-CA"/>
        </w:rPr>
        <w:t xml:space="preserve"> au </w:t>
      </w:r>
      <w:r w:rsidR="00C15A04">
        <w:rPr>
          <w:rFonts w:asciiTheme="minorHAnsi" w:hAnsiTheme="minorHAnsi" w:cs="Arial"/>
          <w:b/>
          <w:bCs/>
          <w:szCs w:val="20"/>
          <w:lang w:val="en-CA"/>
        </w:rPr>
        <w:t>4</w:t>
      </w:r>
      <w:r w:rsidR="00746CE0" w:rsidRPr="0047727F">
        <w:rPr>
          <w:rFonts w:asciiTheme="minorHAnsi" w:hAnsiTheme="minorHAnsi" w:cs="Arial"/>
          <w:b/>
          <w:bCs/>
          <w:szCs w:val="20"/>
          <w:lang w:val="en-CA"/>
        </w:rPr>
        <w:t xml:space="preserve"> </w:t>
      </w:r>
      <w:r w:rsidR="00A821D1" w:rsidRPr="0047727F">
        <w:rPr>
          <w:rFonts w:asciiTheme="minorHAnsi" w:hAnsiTheme="minorHAnsi" w:cs="Arial"/>
          <w:b/>
          <w:bCs/>
          <w:szCs w:val="20"/>
          <w:lang w:val="en-CA"/>
        </w:rPr>
        <w:t>février</w:t>
      </w:r>
      <w:r w:rsidR="00746CE0" w:rsidRPr="0047727F">
        <w:rPr>
          <w:rFonts w:asciiTheme="minorHAnsi" w:hAnsiTheme="minorHAnsi" w:cs="Arial"/>
          <w:b/>
          <w:bCs/>
          <w:szCs w:val="20"/>
          <w:lang w:val="en-CA"/>
        </w:rPr>
        <w:t xml:space="preserve"> 20</w:t>
      </w:r>
      <w:r w:rsidR="00114D20">
        <w:rPr>
          <w:rFonts w:asciiTheme="minorHAnsi" w:hAnsiTheme="minorHAnsi" w:cs="Arial"/>
          <w:b/>
          <w:bCs/>
          <w:szCs w:val="20"/>
          <w:lang w:val="en-CA"/>
        </w:rPr>
        <w:t>2</w:t>
      </w:r>
      <w:r w:rsidR="00C15A04">
        <w:rPr>
          <w:rFonts w:asciiTheme="minorHAnsi" w:hAnsiTheme="minorHAnsi" w:cs="Arial"/>
          <w:b/>
          <w:bCs/>
          <w:szCs w:val="20"/>
          <w:lang w:val="en-CA"/>
        </w:rPr>
        <w:t>1</w:t>
      </w:r>
      <w:r w:rsidRPr="0047727F">
        <w:rPr>
          <w:rFonts w:asciiTheme="minorHAnsi" w:hAnsiTheme="minorHAnsi" w:cs="Arial"/>
          <w:b/>
          <w:bCs/>
          <w:szCs w:val="20"/>
          <w:lang w:val="en-CA"/>
        </w:rPr>
        <w:t xml:space="preserve">    LOCATION/LIEU:  </w:t>
      </w:r>
      <w:r w:rsidR="00C15A04">
        <w:rPr>
          <w:rFonts w:asciiTheme="minorHAnsi" w:hAnsiTheme="minorHAnsi" w:cs="Arial"/>
          <w:b/>
          <w:bCs/>
          <w:szCs w:val="20"/>
          <w:lang w:val="en-CA"/>
        </w:rPr>
        <w:t>Virtual / virtuelle</w:t>
      </w:r>
    </w:p>
    <w:p w14:paraId="0F6FE942" w14:textId="77777777" w:rsidR="00F370AF" w:rsidRPr="0047727F" w:rsidRDefault="00F370AF" w:rsidP="00F370AF">
      <w:pPr>
        <w:tabs>
          <w:tab w:val="left" w:pos="0"/>
          <w:tab w:val="left" w:pos="6480"/>
          <w:tab w:val="left" w:pos="6840"/>
          <w:tab w:val="left" w:pos="7200"/>
          <w:tab w:val="left" w:pos="7920"/>
          <w:tab w:val="left" w:pos="8640"/>
          <w:tab w:val="left" w:pos="9360"/>
          <w:tab w:val="left" w:pos="10800"/>
        </w:tabs>
        <w:jc w:val="both"/>
        <w:rPr>
          <w:rFonts w:asciiTheme="minorHAnsi" w:hAnsiTheme="minorHAnsi" w:cs="Arial"/>
          <w:b/>
          <w:bCs/>
          <w:szCs w:val="20"/>
          <w:lang w:val="en-CA"/>
        </w:rPr>
      </w:pPr>
      <w:r w:rsidRPr="0047727F">
        <w:rPr>
          <w:rFonts w:asciiTheme="minorHAnsi" w:hAnsiTheme="minorHAnsi" w:cs="Arial"/>
          <w:b/>
          <w:bCs/>
          <w:szCs w:val="20"/>
          <w:u w:val="single"/>
          <w:lang w:val="en-CA"/>
        </w:rPr>
        <w:tab/>
      </w:r>
      <w:r w:rsidRPr="0047727F">
        <w:rPr>
          <w:rFonts w:asciiTheme="minorHAnsi" w:hAnsiTheme="minorHAnsi" w:cs="Arial"/>
          <w:b/>
          <w:bCs/>
          <w:szCs w:val="20"/>
          <w:u w:val="single"/>
          <w:lang w:val="en-CA"/>
        </w:rPr>
        <w:tab/>
      </w:r>
      <w:r w:rsidRPr="0047727F">
        <w:rPr>
          <w:rFonts w:asciiTheme="minorHAnsi" w:hAnsiTheme="minorHAnsi" w:cs="Arial"/>
          <w:b/>
          <w:bCs/>
          <w:szCs w:val="20"/>
          <w:u w:val="single"/>
          <w:lang w:val="en-CA"/>
        </w:rPr>
        <w:tab/>
      </w:r>
      <w:r w:rsidRPr="0047727F">
        <w:rPr>
          <w:rFonts w:asciiTheme="minorHAnsi" w:hAnsiTheme="minorHAnsi" w:cs="Arial"/>
          <w:b/>
          <w:bCs/>
          <w:szCs w:val="20"/>
          <w:u w:val="single"/>
          <w:lang w:val="en-CA"/>
        </w:rPr>
        <w:tab/>
      </w:r>
      <w:r w:rsidRPr="0047727F">
        <w:rPr>
          <w:rFonts w:asciiTheme="minorHAnsi" w:hAnsiTheme="minorHAnsi" w:cs="Arial"/>
          <w:b/>
          <w:bCs/>
          <w:szCs w:val="20"/>
          <w:u w:val="single"/>
          <w:lang w:val="en-CA"/>
        </w:rPr>
        <w:tab/>
      </w:r>
      <w:r w:rsidRPr="0047727F">
        <w:rPr>
          <w:rFonts w:asciiTheme="minorHAnsi" w:hAnsiTheme="minorHAnsi" w:cs="Arial"/>
          <w:b/>
          <w:bCs/>
          <w:szCs w:val="20"/>
          <w:u w:val="single"/>
          <w:lang w:val="en-CA"/>
        </w:rPr>
        <w:tab/>
      </w:r>
      <w:r w:rsidRPr="0047727F">
        <w:rPr>
          <w:rFonts w:asciiTheme="minorHAnsi" w:hAnsiTheme="minorHAnsi" w:cs="Arial"/>
          <w:b/>
          <w:bCs/>
          <w:szCs w:val="20"/>
          <w:u w:val="single"/>
          <w:lang w:val="en-CA"/>
        </w:rPr>
        <w:tab/>
      </w:r>
      <w:r w:rsidRPr="0047727F">
        <w:rPr>
          <w:rFonts w:asciiTheme="minorHAnsi" w:hAnsiTheme="minorHAnsi" w:cs="Arial"/>
          <w:b/>
          <w:bCs/>
          <w:szCs w:val="20"/>
          <w:lang w:val="en-CA"/>
        </w:rPr>
        <w:t xml:space="preserve"> </w:t>
      </w:r>
    </w:p>
    <w:p w14:paraId="53544E6F" w14:textId="77777777" w:rsidR="00F370AF" w:rsidRPr="0047727F" w:rsidRDefault="00F370AF" w:rsidP="00F370AF">
      <w:pPr>
        <w:pBdr>
          <w:bottom w:val="single" w:sz="4" w:space="1" w:color="auto"/>
        </w:pBdr>
        <w:tabs>
          <w:tab w:val="left" w:pos="0"/>
          <w:tab w:val="left" w:pos="6840"/>
          <w:tab w:val="left" w:pos="7200"/>
          <w:tab w:val="left" w:pos="7920"/>
          <w:tab w:val="left" w:pos="8640"/>
          <w:tab w:val="left" w:pos="9360"/>
          <w:tab w:val="left" w:pos="10800"/>
          <w:tab w:val="left" w:pos="11340"/>
        </w:tabs>
        <w:jc w:val="both"/>
        <w:rPr>
          <w:rFonts w:asciiTheme="minorHAnsi" w:hAnsiTheme="minorHAnsi" w:cs="Arial"/>
        </w:rPr>
      </w:pPr>
      <w:r w:rsidRPr="0047727F">
        <w:rPr>
          <w:rFonts w:asciiTheme="minorHAnsi" w:hAnsiTheme="minorHAnsi" w:cs="Arial"/>
          <w:b/>
          <w:bCs/>
          <w:sz w:val="24"/>
        </w:rPr>
        <w:t xml:space="preserve">ATTENDANCE SHEET: </w:t>
      </w:r>
      <w:r w:rsidRPr="0047727F">
        <w:rPr>
          <w:rFonts w:asciiTheme="minorHAnsi" w:hAnsiTheme="minorHAnsi" w:cs="Arial"/>
        </w:rPr>
        <w:t>Please print your name and email address please—print carefully, each character must be unambiguous.</w:t>
      </w:r>
    </w:p>
    <w:p w14:paraId="6451E0C6" w14:textId="77777777" w:rsidR="00F370AF" w:rsidRPr="0047727F" w:rsidRDefault="00F370AF" w:rsidP="00F370AF">
      <w:pPr>
        <w:pBdr>
          <w:bottom w:val="single" w:sz="4" w:space="1" w:color="auto"/>
        </w:pBdr>
        <w:tabs>
          <w:tab w:val="left" w:pos="0"/>
          <w:tab w:val="left" w:pos="6840"/>
          <w:tab w:val="left" w:pos="7200"/>
          <w:tab w:val="left" w:pos="7920"/>
          <w:tab w:val="left" w:pos="8640"/>
          <w:tab w:val="left" w:pos="9360"/>
          <w:tab w:val="left" w:pos="10800"/>
          <w:tab w:val="left" w:pos="11340"/>
        </w:tabs>
        <w:jc w:val="both"/>
        <w:rPr>
          <w:rFonts w:asciiTheme="minorHAnsi" w:hAnsiTheme="minorHAnsi" w:cs="Arial"/>
          <w:b/>
          <w:bCs/>
          <w:szCs w:val="20"/>
          <w:lang w:val="fr-CA"/>
        </w:rPr>
      </w:pPr>
      <w:r w:rsidRPr="0047727F">
        <w:rPr>
          <w:rFonts w:asciiTheme="minorHAnsi" w:hAnsiTheme="minorHAnsi" w:cs="Arial"/>
          <w:b/>
          <w:sz w:val="24"/>
          <w:lang w:val="fr-CA"/>
        </w:rPr>
        <w:t xml:space="preserve">FEUILLE </w:t>
      </w:r>
      <w:r w:rsidR="00ED1946" w:rsidRPr="0047727F">
        <w:rPr>
          <w:rFonts w:asciiTheme="minorHAnsi" w:hAnsiTheme="minorHAnsi" w:cs="Arial"/>
          <w:b/>
          <w:sz w:val="24"/>
          <w:lang w:val="fr-CA"/>
        </w:rPr>
        <w:t xml:space="preserve">DE PRÉSENCE: </w:t>
      </w:r>
      <w:r w:rsidRPr="0047727F">
        <w:rPr>
          <w:rFonts w:asciiTheme="minorHAnsi" w:hAnsiTheme="minorHAnsi" w:cs="Arial"/>
          <w:szCs w:val="20"/>
          <w:lang w:val="fr-CA"/>
        </w:rPr>
        <w:t>Veuillez écrire votre nom et votre adresse de courriel lisiblement en caractères d’imprimerie – chacun des caractères doit être sans équivoque.</w:t>
      </w:r>
    </w:p>
    <w:p w14:paraId="3428EDB6"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Theme="minorHAnsi" w:hAnsiTheme="minorHAnsi"/>
          <w:b/>
          <w:lang w:val="fr-CA"/>
        </w:rPr>
      </w:pPr>
    </w:p>
    <w:p w14:paraId="21343A88"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Theme="minorHAnsi" w:hAnsiTheme="minorHAnsi"/>
          <w:b/>
          <w:lang w:val="fr-CA"/>
        </w:rPr>
      </w:pPr>
      <w:r w:rsidRPr="0047727F">
        <w:rPr>
          <w:rFonts w:asciiTheme="minorHAnsi" w:hAnsiTheme="minorHAnsi"/>
          <w:b/>
          <w:lang w:val="fr-CA"/>
        </w:rPr>
        <w:t>NAME / NOM:</w:t>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p>
    <w:p w14:paraId="6BB63DF5"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heme="minorHAnsi" w:hAnsiTheme="minorHAnsi"/>
          <w:b/>
          <w:lang w:val="fr-CA"/>
        </w:rPr>
      </w:pPr>
      <w:r w:rsidRPr="0047727F">
        <w:rPr>
          <w:rFonts w:asciiTheme="minorHAnsi" w:hAnsiTheme="minorHAnsi"/>
          <w:b/>
          <w:lang w:val="fr-CA"/>
        </w:rPr>
        <w:tab/>
      </w:r>
      <w:r w:rsidRPr="0047727F">
        <w:rPr>
          <w:rFonts w:asciiTheme="minorHAnsi" w:hAnsiTheme="minorHAnsi"/>
          <w:b/>
          <w:lang w:val="fr-CA"/>
        </w:rPr>
        <w:tab/>
      </w:r>
    </w:p>
    <w:p w14:paraId="4973D5F1"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heme="minorHAnsi" w:hAnsiTheme="minorHAnsi"/>
          <w:b/>
          <w:u w:val="single"/>
          <w:lang w:val="fr-CA"/>
        </w:rPr>
      </w:pPr>
      <w:r w:rsidRPr="0047727F">
        <w:rPr>
          <w:rFonts w:asciiTheme="minorHAnsi" w:hAnsiTheme="minorHAnsi"/>
          <w:b/>
          <w:lang w:val="fr-CA"/>
        </w:rPr>
        <w:t xml:space="preserve">EMAIL ADDRESS / ADRESSE COURRIEL:  </w:t>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r w:rsidRPr="0047727F">
        <w:rPr>
          <w:rFonts w:asciiTheme="minorHAnsi" w:hAnsiTheme="minorHAnsi"/>
          <w:b/>
          <w:u w:val="single"/>
          <w:lang w:val="fr-CA"/>
        </w:rPr>
        <w:tab/>
      </w:r>
    </w:p>
    <w:p w14:paraId="7BE354CA"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heme="minorHAnsi" w:hAnsiTheme="minorHAnsi"/>
          <w:b/>
          <w:u w:val="single"/>
          <w:lang w:val="fr-CA"/>
        </w:rPr>
      </w:pPr>
    </w:p>
    <w:p w14:paraId="5B38CC35" w14:textId="77777777" w:rsidR="00B87FE7"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heme="minorHAnsi" w:hAnsiTheme="minorHAnsi"/>
          <w:sz w:val="18"/>
          <w:szCs w:val="18"/>
          <w:lang w:val="en-CA"/>
        </w:rPr>
      </w:pPr>
      <w:r w:rsidRPr="0047727F">
        <w:rPr>
          <w:rFonts w:asciiTheme="minorHAnsi" w:hAnsiTheme="minorHAnsi"/>
          <w:sz w:val="18"/>
          <w:szCs w:val="18"/>
          <w:lang w:val="en-CA"/>
        </w:rPr>
        <w:t xml:space="preserve">In order to receive credits for these sessions please ensure you properly fill out the table below. If you attended the entire session, please mark the “Full Attendance” box with an “X” beside the corresponding session. If you attend a part of a session, please indicate beside the session with the amount of time you attended in minutes. If you did not attend, please mark the “Did Not Attend” box with an “X” beside the corresponding session.  </w:t>
      </w:r>
    </w:p>
    <w:p w14:paraId="2CFEECCA"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heme="minorHAnsi" w:hAnsiTheme="minorHAnsi"/>
          <w:sz w:val="18"/>
          <w:szCs w:val="18"/>
          <w:lang w:val="en-CA"/>
        </w:rPr>
      </w:pPr>
      <w:r w:rsidRPr="0047727F">
        <w:rPr>
          <w:rFonts w:asciiTheme="minorHAnsi" w:hAnsiTheme="minorHAnsi"/>
          <w:sz w:val="18"/>
          <w:szCs w:val="18"/>
          <w:lang w:val="en-CA"/>
        </w:rPr>
        <w:t xml:space="preserve"> </w:t>
      </w:r>
    </w:p>
    <w:p w14:paraId="4ACECB90" w14:textId="77777777" w:rsidR="00B87FE7" w:rsidRPr="0047727F" w:rsidRDefault="00B87FE7"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heme="minorHAnsi" w:hAnsiTheme="minorHAnsi"/>
          <w:sz w:val="18"/>
          <w:szCs w:val="18"/>
          <w:lang w:val="en-CA"/>
        </w:rPr>
      </w:pPr>
      <w:r w:rsidRPr="0047727F">
        <w:rPr>
          <w:rFonts w:asciiTheme="minorHAnsi" w:hAnsiTheme="minorHAnsi"/>
          <w:sz w:val="18"/>
          <w:szCs w:val="18"/>
          <w:lang w:val="fr-CA"/>
        </w:rPr>
        <w:t>Veuillez vous assurer de remplir correctement le tableau ci-dessous pour recevoir des crédits pour ces séances. Si vous avez participé à la séance au complet, inscrivez un « X » dans la case « Pleine participation » à côté de la séance correspondante. Si vous avez participé à seulement une partie d’une séance, veuillez indiquer pendant combien de minutes à côté de la séance en question. Si vous n’avez pas participé à une séance, inscrivez un « X » dans la case « Je n’ai pas participé » à côté de la séance correspondante.</w:t>
      </w:r>
    </w:p>
    <w:p w14:paraId="7A642668" w14:textId="77777777" w:rsidR="00F370AF" w:rsidRPr="0047727F" w:rsidRDefault="00F370AF" w:rsidP="00F370A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10800"/>
        </w:tabs>
        <w:rPr>
          <w:rFonts w:asciiTheme="minorHAnsi" w:hAnsiTheme="minorHAnsi" w:cs="Arial"/>
          <w:b/>
          <w:bCs/>
          <w:szCs w:val="20"/>
          <w:lang w:val="en-CA"/>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309"/>
        <w:gridCol w:w="1462"/>
        <w:gridCol w:w="1460"/>
        <w:gridCol w:w="1247"/>
      </w:tblGrid>
      <w:tr w:rsidR="00333EA3" w:rsidRPr="0047727F" w14:paraId="10708B0F" w14:textId="77777777" w:rsidTr="00333EA3">
        <w:trPr>
          <w:trHeight w:val="315"/>
        </w:trPr>
        <w:tc>
          <w:tcPr>
            <w:tcW w:w="2430" w:type="dxa"/>
            <w:vMerge w:val="restart"/>
            <w:shd w:val="clear" w:color="auto" w:fill="auto"/>
            <w:noWrap/>
            <w:vAlign w:val="center"/>
          </w:tcPr>
          <w:p w14:paraId="6F224E7A" w14:textId="77777777" w:rsidR="00F370AF" w:rsidRPr="002A644E" w:rsidRDefault="00B87FE7" w:rsidP="00B87FE7">
            <w:pPr>
              <w:rPr>
                <w:rFonts w:asciiTheme="minorHAnsi" w:hAnsiTheme="minorHAnsi"/>
                <w:b/>
                <w:bCs/>
                <w:color w:val="000000"/>
                <w:szCs w:val="20"/>
                <w:lang w:val="en-CA" w:eastAsia="en-CA"/>
              </w:rPr>
            </w:pPr>
            <w:r w:rsidRPr="002A644E">
              <w:rPr>
                <w:rFonts w:asciiTheme="minorHAnsi" w:hAnsiTheme="minorHAnsi"/>
                <w:b/>
                <w:bCs/>
                <w:color w:val="000000"/>
                <w:szCs w:val="20"/>
                <w:lang w:val="en-CA" w:eastAsia="en-CA"/>
              </w:rPr>
              <w:t>Speaker/</w:t>
            </w:r>
            <w:r w:rsidR="00F370AF" w:rsidRPr="002A644E">
              <w:rPr>
                <w:rFonts w:asciiTheme="minorHAnsi" w:hAnsiTheme="minorHAnsi"/>
                <w:b/>
                <w:bCs/>
                <w:color w:val="000000"/>
                <w:szCs w:val="20"/>
                <w:lang w:val="en-CA" w:eastAsia="en-CA"/>
              </w:rPr>
              <w:t>Moderator</w:t>
            </w:r>
            <w:r w:rsidR="0044256B" w:rsidRPr="002A644E">
              <w:rPr>
                <w:rFonts w:asciiTheme="minorHAnsi" w:hAnsiTheme="minorHAnsi"/>
                <w:b/>
                <w:bCs/>
                <w:color w:val="000000"/>
                <w:szCs w:val="20"/>
                <w:lang w:val="en-CA" w:eastAsia="en-CA"/>
              </w:rPr>
              <w:t>s</w:t>
            </w:r>
          </w:p>
          <w:p w14:paraId="12299157" w14:textId="77777777" w:rsidR="00B87FE7" w:rsidRPr="002A644E" w:rsidRDefault="00B87FE7" w:rsidP="00B87FE7">
            <w:pPr>
              <w:rPr>
                <w:rFonts w:asciiTheme="minorHAnsi" w:hAnsiTheme="minorHAnsi" w:cs="Arial"/>
                <w:b/>
                <w:szCs w:val="20"/>
                <w:lang w:val="fr-CA"/>
              </w:rPr>
            </w:pPr>
            <w:r w:rsidRPr="002A644E">
              <w:rPr>
                <w:rFonts w:asciiTheme="minorHAnsi" w:hAnsiTheme="minorHAnsi" w:cs="Arial"/>
                <w:b/>
                <w:szCs w:val="20"/>
                <w:lang w:val="fr-CA"/>
              </w:rPr>
              <w:t>Conférencier</w:t>
            </w:r>
            <w:r w:rsidR="0044256B" w:rsidRPr="002A644E">
              <w:rPr>
                <w:rFonts w:asciiTheme="minorHAnsi" w:hAnsiTheme="minorHAnsi" w:cs="Arial"/>
                <w:b/>
                <w:szCs w:val="20"/>
                <w:lang w:val="fr-CA"/>
              </w:rPr>
              <w:t>s</w:t>
            </w:r>
            <w:r w:rsidR="002646F9" w:rsidRPr="002A644E">
              <w:rPr>
                <w:rFonts w:asciiTheme="minorHAnsi" w:hAnsiTheme="minorHAnsi" w:cs="Arial"/>
                <w:b/>
                <w:szCs w:val="20"/>
                <w:lang w:val="fr-CA"/>
              </w:rPr>
              <w:t xml:space="preserve"> /</w:t>
            </w:r>
          </w:p>
          <w:p w14:paraId="5FB96330" w14:textId="77777777" w:rsidR="00B87FE7" w:rsidRPr="002A644E" w:rsidRDefault="00B87FE7" w:rsidP="002646F9">
            <w:pPr>
              <w:rPr>
                <w:rFonts w:asciiTheme="minorHAnsi" w:hAnsiTheme="minorHAnsi"/>
                <w:b/>
                <w:bCs/>
                <w:color w:val="000000"/>
                <w:szCs w:val="20"/>
                <w:lang w:val="en-CA" w:eastAsia="en-CA"/>
              </w:rPr>
            </w:pPr>
            <w:r w:rsidRPr="002A644E">
              <w:rPr>
                <w:rFonts w:asciiTheme="minorHAnsi" w:hAnsiTheme="minorHAnsi" w:cs="Arial"/>
                <w:b/>
                <w:szCs w:val="20"/>
                <w:lang w:val="fr-CA"/>
              </w:rPr>
              <w:t>Modérateur</w:t>
            </w:r>
            <w:r w:rsidR="0044256B" w:rsidRPr="002A644E">
              <w:rPr>
                <w:rFonts w:asciiTheme="minorHAnsi" w:hAnsiTheme="minorHAnsi" w:cs="Arial"/>
                <w:b/>
                <w:szCs w:val="20"/>
                <w:lang w:val="fr-CA"/>
              </w:rPr>
              <w:t>s</w:t>
            </w:r>
          </w:p>
        </w:tc>
        <w:tc>
          <w:tcPr>
            <w:tcW w:w="4309" w:type="dxa"/>
            <w:vMerge w:val="restart"/>
            <w:shd w:val="clear" w:color="auto" w:fill="auto"/>
            <w:noWrap/>
            <w:vAlign w:val="center"/>
          </w:tcPr>
          <w:p w14:paraId="4F174A6C" w14:textId="2A76F8FA" w:rsidR="00F370AF" w:rsidRPr="002A644E" w:rsidRDefault="00F370AF" w:rsidP="00746CE0">
            <w:pPr>
              <w:jc w:val="center"/>
              <w:rPr>
                <w:rFonts w:asciiTheme="minorHAnsi" w:hAnsiTheme="minorHAnsi" w:cs="Arial"/>
                <w:b/>
                <w:szCs w:val="20"/>
                <w:lang w:val="fr-CA"/>
              </w:rPr>
            </w:pPr>
            <w:r w:rsidRPr="002A644E">
              <w:rPr>
                <w:rFonts w:asciiTheme="minorHAnsi" w:hAnsiTheme="minorHAnsi"/>
                <w:b/>
                <w:bCs/>
                <w:color w:val="000000"/>
                <w:szCs w:val="20"/>
                <w:lang w:val="en-CA" w:eastAsia="en-CA"/>
              </w:rPr>
              <w:t>Title of Session</w:t>
            </w:r>
            <w:r w:rsidR="00B87FE7" w:rsidRPr="002A644E">
              <w:rPr>
                <w:rFonts w:asciiTheme="minorHAnsi" w:hAnsiTheme="minorHAnsi"/>
                <w:b/>
                <w:bCs/>
                <w:color w:val="000000"/>
                <w:szCs w:val="20"/>
                <w:lang w:val="en-CA" w:eastAsia="en-CA"/>
              </w:rPr>
              <w:t xml:space="preserve"> / </w:t>
            </w:r>
            <w:r w:rsidR="00B87FE7" w:rsidRPr="002A644E">
              <w:rPr>
                <w:rFonts w:asciiTheme="minorHAnsi" w:hAnsiTheme="minorHAnsi" w:cs="Arial"/>
                <w:b/>
                <w:szCs w:val="20"/>
                <w:lang w:val="fr-CA"/>
              </w:rPr>
              <w:t>Titre de la séance</w:t>
            </w:r>
          </w:p>
        </w:tc>
        <w:tc>
          <w:tcPr>
            <w:tcW w:w="4169" w:type="dxa"/>
            <w:gridSpan w:val="3"/>
            <w:shd w:val="clear" w:color="auto" w:fill="auto"/>
            <w:noWrap/>
            <w:vAlign w:val="center"/>
          </w:tcPr>
          <w:p w14:paraId="4B8EE35B" w14:textId="77777777" w:rsidR="002646F9" w:rsidRPr="002A644E" w:rsidRDefault="00F370AF" w:rsidP="00B87FE7">
            <w:pPr>
              <w:rPr>
                <w:rFonts w:asciiTheme="minorHAnsi" w:hAnsiTheme="minorHAnsi" w:cs="Arial"/>
                <w:szCs w:val="20"/>
                <w:lang w:val="fr-CA"/>
              </w:rPr>
            </w:pPr>
            <w:r w:rsidRPr="002A644E">
              <w:rPr>
                <w:rFonts w:asciiTheme="minorHAnsi" w:hAnsiTheme="minorHAnsi"/>
                <w:b/>
                <w:bCs/>
                <w:color w:val="000000"/>
                <w:szCs w:val="20"/>
                <w:lang w:val="en-CA" w:eastAsia="en-CA"/>
              </w:rPr>
              <w:t>Mark the applicable box below:</w:t>
            </w:r>
            <w:r w:rsidR="00B87FE7" w:rsidRPr="002A644E">
              <w:rPr>
                <w:rFonts w:asciiTheme="minorHAnsi" w:hAnsiTheme="minorHAnsi" w:cs="Arial"/>
                <w:szCs w:val="20"/>
                <w:lang w:val="fr-CA"/>
              </w:rPr>
              <w:t xml:space="preserve"> </w:t>
            </w:r>
          </w:p>
          <w:p w14:paraId="43B4F6E5" w14:textId="77777777" w:rsidR="00F370AF" w:rsidRPr="002A644E" w:rsidRDefault="00B87FE7" w:rsidP="00333EA3">
            <w:pPr>
              <w:ind w:right="200"/>
              <w:rPr>
                <w:rFonts w:asciiTheme="minorHAnsi" w:hAnsiTheme="minorHAnsi" w:cs="Arial"/>
                <w:szCs w:val="20"/>
                <w:lang w:val="fr-CA"/>
              </w:rPr>
            </w:pPr>
            <w:r w:rsidRPr="002A644E">
              <w:rPr>
                <w:rFonts w:asciiTheme="minorHAnsi" w:hAnsiTheme="minorHAnsi" w:cs="Arial"/>
                <w:b/>
                <w:szCs w:val="20"/>
                <w:lang w:val="fr-CA"/>
              </w:rPr>
              <w:t>Cochez la case pertinente ci-dessous :</w:t>
            </w:r>
          </w:p>
        </w:tc>
      </w:tr>
      <w:tr w:rsidR="00333EA3" w:rsidRPr="0047727F" w14:paraId="4340DE9F" w14:textId="77777777" w:rsidTr="00333EA3">
        <w:trPr>
          <w:trHeight w:val="315"/>
        </w:trPr>
        <w:tc>
          <w:tcPr>
            <w:tcW w:w="2430" w:type="dxa"/>
            <w:vMerge/>
            <w:shd w:val="clear" w:color="auto" w:fill="auto"/>
            <w:noWrap/>
            <w:vAlign w:val="bottom"/>
            <w:hideMark/>
          </w:tcPr>
          <w:p w14:paraId="48936616" w14:textId="77777777" w:rsidR="00F370AF" w:rsidRPr="002A644E" w:rsidRDefault="00F370AF" w:rsidP="00F370AF">
            <w:pPr>
              <w:widowControl/>
              <w:autoSpaceDE/>
              <w:autoSpaceDN/>
              <w:adjustRightInd/>
              <w:rPr>
                <w:rFonts w:asciiTheme="minorHAnsi" w:hAnsiTheme="minorHAnsi"/>
                <w:b/>
                <w:bCs/>
                <w:color w:val="000000"/>
                <w:szCs w:val="20"/>
                <w:lang w:val="en-CA" w:eastAsia="en-CA"/>
              </w:rPr>
            </w:pPr>
          </w:p>
        </w:tc>
        <w:tc>
          <w:tcPr>
            <w:tcW w:w="4309" w:type="dxa"/>
            <w:vMerge/>
            <w:shd w:val="clear" w:color="auto" w:fill="auto"/>
            <w:noWrap/>
            <w:vAlign w:val="bottom"/>
            <w:hideMark/>
          </w:tcPr>
          <w:p w14:paraId="59C03734" w14:textId="77777777" w:rsidR="00F370AF" w:rsidRPr="002A644E" w:rsidRDefault="00F370AF" w:rsidP="00F370AF">
            <w:pPr>
              <w:widowControl/>
              <w:autoSpaceDE/>
              <w:autoSpaceDN/>
              <w:adjustRightInd/>
              <w:rPr>
                <w:rFonts w:asciiTheme="minorHAnsi" w:hAnsiTheme="minorHAnsi"/>
                <w:b/>
                <w:bCs/>
                <w:color w:val="000000"/>
                <w:szCs w:val="20"/>
                <w:lang w:val="en-CA" w:eastAsia="en-CA"/>
              </w:rPr>
            </w:pPr>
          </w:p>
        </w:tc>
        <w:tc>
          <w:tcPr>
            <w:tcW w:w="1462" w:type="dxa"/>
            <w:shd w:val="clear" w:color="auto" w:fill="auto"/>
            <w:noWrap/>
            <w:vAlign w:val="center"/>
            <w:hideMark/>
          </w:tcPr>
          <w:p w14:paraId="3E129E3B" w14:textId="77777777" w:rsidR="00F370AF" w:rsidRPr="002A644E" w:rsidRDefault="00F370AF" w:rsidP="00B87FE7">
            <w:pPr>
              <w:widowControl/>
              <w:autoSpaceDE/>
              <w:autoSpaceDN/>
              <w:adjustRightInd/>
              <w:jc w:val="center"/>
              <w:rPr>
                <w:rFonts w:asciiTheme="minorHAnsi" w:hAnsiTheme="minorHAnsi"/>
                <w:bCs/>
                <w:color w:val="000000"/>
                <w:szCs w:val="20"/>
                <w:lang w:val="en-CA" w:eastAsia="en-CA"/>
              </w:rPr>
            </w:pPr>
            <w:r w:rsidRPr="002A644E">
              <w:rPr>
                <w:rFonts w:asciiTheme="minorHAnsi" w:hAnsiTheme="minorHAnsi"/>
                <w:bCs/>
                <w:color w:val="000000"/>
                <w:szCs w:val="20"/>
                <w:lang w:val="en-CA" w:eastAsia="en-CA"/>
              </w:rPr>
              <w:t>Full Attendance</w:t>
            </w:r>
            <w:r w:rsidR="00B87FE7" w:rsidRPr="002A644E">
              <w:rPr>
                <w:rFonts w:asciiTheme="minorHAnsi" w:hAnsiTheme="minorHAnsi"/>
                <w:bCs/>
                <w:color w:val="000000"/>
                <w:szCs w:val="20"/>
                <w:lang w:val="en-CA" w:eastAsia="en-CA"/>
              </w:rPr>
              <w:t>/</w:t>
            </w:r>
          </w:p>
          <w:p w14:paraId="6B4D1D31" w14:textId="77777777" w:rsidR="00B87FE7" w:rsidRPr="002A644E" w:rsidRDefault="00B87FE7" w:rsidP="00B87FE7">
            <w:pPr>
              <w:jc w:val="center"/>
              <w:rPr>
                <w:rFonts w:asciiTheme="minorHAnsi" w:hAnsiTheme="minorHAnsi" w:cs="Arial"/>
                <w:szCs w:val="20"/>
                <w:lang w:val="fr-CA"/>
              </w:rPr>
            </w:pPr>
            <w:r w:rsidRPr="002A644E">
              <w:rPr>
                <w:rFonts w:asciiTheme="minorHAnsi" w:hAnsiTheme="minorHAnsi" w:cs="Arial"/>
                <w:szCs w:val="20"/>
                <w:lang w:val="fr-CA"/>
              </w:rPr>
              <w:t>Pleine participation</w:t>
            </w:r>
          </w:p>
        </w:tc>
        <w:tc>
          <w:tcPr>
            <w:tcW w:w="1460" w:type="dxa"/>
            <w:shd w:val="clear" w:color="auto" w:fill="auto"/>
            <w:noWrap/>
            <w:vAlign w:val="center"/>
            <w:hideMark/>
          </w:tcPr>
          <w:p w14:paraId="0865BFE3" w14:textId="6D4C92DE" w:rsidR="00B87FE7" w:rsidRPr="002A644E" w:rsidRDefault="00F370AF" w:rsidP="00F370AF">
            <w:pPr>
              <w:widowControl/>
              <w:autoSpaceDE/>
              <w:autoSpaceDN/>
              <w:adjustRightInd/>
              <w:jc w:val="center"/>
              <w:rPr>
                <w:rFonts w:asciiTheme="minorHAnsi" w:hAnsiTheme="minorHAnsi"/>
                <w:bCs/>
                <w:color w:val="000000"/>
                <w:szCs w:val="20"/>
                <w:lang w:val="en-CA" w:eastAsia="en-CA"/>
              </w:rPr>
            </w:pPr>
            <w:r w:rsidRPr="002A644E">
              <w:rPr>
                <w:rFonts w:asciiTheme="minorHAnsi" w:hAnsiTheme="minorHAnsi"/>
                <w:bCs/>
                <w:color w:val="000000"/>
                <w:szCs w:val="20"/>
                <w:lang w:val="en-CA" w:eastAsia="en-CA"/>
              </w:rPr>
              <w:t>Partial Attendance</w:t>
            </w:r>
            <w:r w:rsidR="00424D5B" w:rsidRPr="002A644E">
              <w:rPr>
                <w:rFonts w:asciiTheme="minorHAnsi" w:hAnsiTheme="minorHAnsi"/>
                <w:bCs/>
                <w:color w:val="000000"/>
                <w:szCs w:val="20"/>
                <w:lang w:val="en-CA" w:eastAsia="en-CA"/>
              </w:rPr>
              <w:t xml:space="preserve"> in minutes </w:t>
            </w:r>
            <w:r w:rsidR="00B87FE7" w:rsidRPr="002A644E">
              <w:rPr>
                <w:rFonts w:asciiTheme="minorHAnsi" w:hAnsiTheme="minorHAnsi"/>
                <w:bCs/>
                <w:color w:val="000000"/>
                <w:szCs w:val="20"/>
                <w:lang w:val="en-CA" w:eastAsia="en-CA"/>
              </w:rPr>
              <w:t>/</w:t>
            </w:r>
          </w:p>
          <w:p w14:paraId="427F2E46" w14:textId="77777777" w:rsidR="00F370AF" w:rsidRPr="002A644E" w:rsidRDefault="00B87FE7" w:rsidP="00F370AF">
            <w:pPr>
              <w:widowControl/>
              <w:autoSpaceDE/>
              <w:autoSpaceDN/>
              <w:adjustRightInd/>
              <w:jc w:val="center"/>
              <w:rPr>
                <w:rFonts w:asciiTheme="minorHAnsi" w:hAnsiTheme="minorHAnsi"/>
                <w:bCs/>
                <w:color w:val="000000"/>
                <w:szCs w:val="20"/>
                <w:lang w:val="en-CA" w:eastAsia="en-CA"/>
              </w:rPr>
            </w:pPr>
            <w:r w:rsidRPr="002A644E">
              <w:rPr>
                <w:rFonts w:asciiTheme="minorHAnsi" w:hAnsiTheme="minorHAnsi" w:cs="Arial"/>
                <w:szCs w:val="20"/>
                <w:lang w:val="fr-CA"/>
              </w:rPr>
              <w:t>Participation partielle</w:t>
            </w:r>
            <w:r w:rsidR="00F370AF" w:rsidRPr="002A644E">
              <w:rPr>
                <w:rFonts w:asciiTheme="minorHAnsi" w:hAnsiTheme="minorHAnsi"/>
                <w:bCs/>
                <w:color w:val="000000"/>
                <w:szCs w:val="20"/>
                <w:lang w:val="en-CA" w:eastAsia="en-CA"/>
              </w:rPr>
              <w:t xml:space="preserve"> (minutes)</w:t>
            </w:r>
          </w:p>
        </w:tc>
        <w:tc>
          <w:tcPr>
            <w:tcW w:w="1247" w:type="dxa"/>
            <w:shd w:val="clear" w:color="auto" w:fill="auto"/>
            <w:noWrap/>
            <w:vAlign w:val="center"/>
            <w:hideMark/>
          </w:tcPr>
          <w:p w14:paraId="241EFFDC" w14:textId="77777777" w:rsidR="00B87FE7" w:rsidRPr="002A644E" w:rsidRDefault="00F370AF" w:rsidP="00B87FE7">
            <w:pPr>
              <w:jc w:val="center"/>
              <w:rPr>
                <w:rFonts w:asciiTheme="minorHAnsi" w:hAnsiTheme="minorHAnsi"/>
                <w:bCs/>
                <w:color w:val="000000"/>
                <w:szCs w:val="20"/>
                <w:lang w:val="en-CA" w:eastAsia="en-CA"/>
              </w:rPr>
            </w:pPr>
            <w:r w:rsidRPr="002A644E">
              <w:rPr>
                <w:rFonts w:asciiTheme="minorHAnsi" w:hAnsiTheme="minorHAnsi"/>
                <w:bCs/>
                <w:color w:val="000000"/>
                <w:szCs w:val="20"/>
                <w:lang w:val="en-CA" w:eastAsia="en-CA"/>
              </w:rPr>
              <w:t>Did Not Attend</w:t>
            </w:r>
            <w:r w:rsidR="00B87FE7" w:rsidRPr="002A644E">
              <w:rPr>
                <w:rFonts w:asciiTheme="minorHAnsi" w:hAnsiTheme="minorHAnsi"/>
                <w:bCs/>
                <w:color w:val="000000"/>
                <w:szCs w:val="20"/>
                <w:lang w:val="en-CA" w:eastAsia="en-CA"/>
              </w:rPr>
              <w:t>/</w:t>
            </w:r>
          </w:p>
          <w:p w14:paraId="544A58E3" w14:textId="77777777" w:rsidR="00F370AF" w:rsidRPr="002A644E" w:rsidRDefault="00B87FE7" w:rsidP="00B87FE7">
            <w:pPr>
              <w:jc w:val="center"/>
              <w:rPr>
                <w:rFonts w:asciiTheme="minorHAnsi" w:hAnsiTheme="minorHAnsi"/>
                <w:szCs w:val="20"/>
                <w:lang w:val="fr-CA"/>
              </w:rPr>
            </w:pPr>
            <w:r w:rsidRPr="002A644E">
              <w:rPr>
                <w:rFonts w:asciiTheme="minorHAnsi" w:hAnsiTheme="minorHAnsi" w:cs="Arial"/>
                <w:szCs w:val="20"/>
                <w:lang w:val="fr-CA"/>
              </w:rPr>
              <w:t>Je n’ai pas participé</w:t>
            </w:r>
          </w:p>
        </w:tc>
      </w:tr>
      <w:tr w:rsidR="004B1D0E" w:rsidRPr="005E1077" w14:paraId="065E77A0" w14:textId="77777777" w:rsidTr="00700437">
        <w:trPr>
          <w:trHeight w:val="782"/>
        </w:trPr>
        <w:tc>
          <w:tcPr>
            <w:tcW w:w="2430" w:type="dxa"/>
            <w:shd w:val="clear" w:color="auto" w:fill="auto"/>
            <w:noWrap/>
            <w:vAlign w:val="center"/>
          </w:tcPr>
          <w:p w14:paraId="5C82A36B" w14:textId="2092A458" w:rsidR="004B1D0E" w:rsidRPr="005F4F3F" w:rsidRDefault="00C15A04" w:rsidP="00502608">
            <w:pPr>
              <w:widowControl/>
              <w:autoSpaceDE/>
              <w:autoSpaceDN/>
              <w:adjustRightInd/>
              <w:jc w:val="center"/>
              <w:rPr>
                <w:rFonts w:asciiTheme="minorHAnsi" w:hAnsiTheme="minorHAnsi" w:cstheme="minorHAnsi"/>
                <w:szCs w:val="20"/>
                <w:lang w:eastAsia="en-CA"/>
              </w:rPr>
            </w:pPr>
            <w:r>
              <w:rPr>
                <w:rFonts w:asciiTheme="minorHAnsi" w:hAnsiTheme="minorHAnsi" w:cstheme="minorHAnsi"/>
                <w:szCs w:val="20"/>
                <w:lang w:eastAsia="en-CA"/>
              </w:rPr>
              <w:t>Amr Heikal</w:t>
            </w:r>
          </w:p>
        </w:tc>
        <w:tc>
          <w:tcPr>
            <w:tcW w:w="4309" w:type="dxa"/>
            <w:shd w:val="clear" w:color="auto" w:fill="auto"/>
            <w:noWrap/>
            <w:vAlign w:val="center"/>
          </w:tcPr>
          <w:p w14:paraId="1AC429AC" w14:textId="693775F7" w:rsidR="004B1D0E" w:rsidRPr="005F4F3F" w:rsidRDefault="00C15A04" w:rsidP="00F370AF">
            <w:pPr>
              <w:widowControl/>
              <w:autoSpaceDE/>
              <w:autoSpaceDN/>
              <w:adjustRightInd/>
              <w:rPr>
                <w:rFonts w:asciiTheme="minorHAnsi" w:hAnsiTheme="minorHAnsi" w:cstheme="minorHAnsi"/>
                <w:szCs w:val="20"/>
              </w:rPr>
            </w:pPr>
            <w:r>
              <w:rPr>
                <w:rFonts w:asciiTheme="minorHAnsi" w:hAnsiTheme="minorHAnsi" w:cstheme="minorHAnsi"/>
                <w:color w:val="000000"/>
                <w:szCs w:val="20"/>
                <w:shd w:val="clear" w:color="auto" w:fill="FFFFFF"/>
              </w:rPr>
              <w:t>Opening Remarks</w:t>
            </w:r>
          </w:p>
        </w:tc>
        <w:tc>
          <w:tcPr>
            <w:tcW w:w="1462" w:type="dxa"/>
            <w:shd w:val="clear" w:color="auto" w:fill="auto"/>
            <w:noWrap/>
            <w:vAlign w:val="center"/>
          </w:tcPr>
          <w:p w14:paraId="727F713D" w14:textId="77777777" w:rsidR="004B1D0E" w:rsidRPr="005F4F3F" w:rsidRDefault="004B1D0E"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tcPr>
          <w:p w14:paraId="1E28357C" w14:textId="77777777" w:rsidR="004B1D0E" w:rsidRPr="005F4F3F" w:rsidRDefault="004B1D0E"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tcPr>
          <w:p w14:paraId="0798A77F" w14:textId="77777777" w:rsidR="004B1D0E" w:rsidRPr="005F4F3F" w:rsidRDefault="004B1D0E" w:rsidP="00F370AF">
            <w:pPr>
              <w:widowControl/>
              <w:autoSpaceDE/>
              <w:autoSpaceDN/>
              <w:adjustRightInd/>
              <w:jc w:val="center"/>
              <w:rPr>
                <w:rFonts w:asciiTheme="minorHAnsi" w:hAnsiTheme="minorHAnsi" w:cstheme="minorHAnsi"/>
                <w:szCs w:val="20"/>
                <w:lang w:val="en-CA" w:eastAsia="en-CA"/>
              </w:rPr>
            </w:pPr>
          </w:p>
        </w:tc>
      </w:tr>
      <w:tr w:rsidR="004B1D0E" w:rsidRPr="005E1077" w14:paraId="082024B5" w14:textId="77777777" w:rsidTr="00333EA3">
        <w:trPr>
          <w:trHeight w:val="850"/>
        </w:trPr>
        <w:tc>
          <w:tcPr>
            <w:tcW w:w="2430" w:type="dxa"/>
            <w:shd w:val="clear" w:color="auto" w:fill="auto"/>
            <w:noWrap/>
            <w:vAlign w:val="center"/>
          </w:tcPr>
          <w:p w14:paraId="3B71610D" w14:textId="01A84751" w:rsidR="004C6D9C" w:rsidRPr="005F4F3F" w:rsidRDefault="00631590" w:rsidP="007D6A5A">
            <w:pPr>
              <w:widowControl/>
              <w:autoSpaceDE/>
              <w:autoSpaceDN/>
              <w:adjustRightInd/>
              <w:jc w:val="center"/>
              <w:rPr>
                <w:rFonts w:asciiTheme="minorHAnsi" w:hAnsiTheme="minorHAnsi" w:cstheme="minorHAnsi"/>
                <w:szCs w:val="20"/>
                <w:lang w:eastAsia="en-CA"/>
              </w:rPr>
            </w:pPr>
            <w:r>
              <w:rPr>
                <w:rFonts w:asciiTheme="minorHAnsi" w:hAnsiTheme="minorHAnsi" w:cstheme="minorHAnsi"/>
                <w:szCs w:val="20"/>
                <w:lang w:eastAsia="en-CA"/>
              </w:rPr>
              <w:t>Alanah Bergman, Darby Erler, Annie Hsu, Devin Schellenberg</w:t>
            </w:r>
          </w:p>
        </w:tc>
        <w:tc>
          <w:tcPr>
            <w:tcW w:w="4309" w:type="dxa"/>
            <w:shd w:val="clear" w:color="auto" w:fill="auto"/>
            <w:noWrap/>
            <w:vAlign w:val="center"/>
          </w:tcPr>
          <w:p w14:paraId="07A4F795" w14:textId="145C44D8" w:rsidR="004B1D0E" w:rsidRPr="005F4F3F" w:rsidRDefault="00C15A04" w:rsidP="00F370AF">
            <w:pPr>
              <w:widowControl/>
              <w:autoSpaceDE/>
              <w:autoSpaceDN/>
              <w:adjustRightInd/>
              <w:rPr>
                <w:rFonts w:asciiTheme="minorHAnsi" w:hAnsiTheme="minorHAnsi" w:cstheme="minorHAnsi"/>
                <w:bCs/>
                <w:szCs w:val="20"/>
                <w:lang w:eastAsia="en-CA"/>
              </w:rPr>
            </w:pPr>
            <w:r w:rsidRPr="00C15A04">
              <w:rPr>
                <w:rFonts w:asciiTheme="minorHAnsi" w:hAnsiTheme="minorHAnsi" w:cstheme="minorHAnsi"/>
                <w:bCs/>
                <w:szCs w:val="20"/>
                <w:lang w:eastAsia="en-CA"/>
              </w:rPr>
              <w:t>Where We Are, Where We Have Been, and Where We Are Going</w:t>
            </w:r>
          </w:p>
        </w:tc>
        <w:tc>
          <w:tcPr>
            <w:tcW w:w="1462" w:type="dxa"/>
            <w:shd w:val="clear" w:color="auto" w:fill="auto"/>
            <w:noWrap/>
            <w:vAlign w:val="center"/>
          </w:tcPr>
          <w:p w14:paraId="5EBACA05" w14:textId="77777777" w:rsidR="004B1D0E" w:rsidRPr="005F4F3F" w:rsidRDefault="004B1D0E"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tcPr>
          <w:p w14:paraId="3EE5192D" w14:textId="77777777" w:rsidR="004B1D0E" w:rsidRPr="005F4F3F" w:rsidRDefault="004B1D0E"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tcPr>
          <w:p w14:paraId="7603BABF" w14:textId="77777777" w:rsidR="004B1D0E" w:rsidRPr="005F4F3F" w:rsidRDefault="004B1D0E" w:rsidP="00F370AF">
            <w:pPr>
              <w:widowControl/>
              <w:autoSpaceDE/>
              <w:autoSpaceDN/>
              <w:adjustRightInd/>
              <w:jc w:val="center"/>
              <w:rPr>
                <w:rFonts w:asciiTheme="minorHAnsi" w:hAnsiTheme="minorHAnsi" w:cstheme="minorHAnsi"/>
                <w:szCs w:val="20"/>
                <w:lang w:val="en-CA" w:eastAsia="en-CA"/>
              </w:rPr>
            </w:pPr>
          </w:p>
        </w:tc>
      </w:tr>
      <w:tr w:rsidR="007D6A5A" w:rsidRPr="005E1077" w14:paraId="17142C90" w14:textId="77777777" w:rsidTr="005F4F3F">
        <w:trPr>
          <w:trHeight w:val="593"/>
        </w:trPr>
        <w:tc>
          <w:tcPr>
            <w:tcW w:w="2430" w:type="dxa"/>
            <w:shd w:val="clear" w:color="auto" w:fill="auto"/>
            <w:noWrap/>
            <w:vAlign w:val="center"/>
          </w:tcPr>
          <w:p w14:paraId="497DCE85" w14:textId="2E5C340A" w:rsidR="007D6A5A" w:rsidRPr="005F4F3F" w:rsidRDefault="00631590" w:rsidP="007D6A5A">
            <w:pPr>
              <w:widowControl/>
              <w:autoSpaceDE/>
              <w:autoSpaceDN/>
              <w:adjustRightInd/>
              <w:jc w:val="center"/>
              <w:rPr>
                <w:rFonts w:asciiTheme="minorHAnsi" w:hAnsiTheme="minorHAnsi" w:cstheme="minorHAnsi"/>
                <w:szCs w:val="20"/>
                <w:lang w:eastAsia="en-CA"/>
              </w:rPr>
            </w:pPr>
            <w:r>
              <w:rPr>
                <w:rFonts w:asciiTheme="minorHAnsi" w:hAnsiTheme="minorHAnsi" w:cstheme="minorHAnsi"/>
                <w:szCs w:val="20"/>
                <w:lang w:eastAsia="en-CA"/>
              </w:rPr>
              <w:t>Alanah Bergman, Darby Erler, Annie Hsu, Devin Schellenberg</w:t>
            </w:r>
            <w:r>
              <w:rPr>
                <w:rFonts w:asciiTheme="minorHAnsi" w:hAnsiTheme="minorHAnsi" w:cstheme="minorHAnsi"/>
                <w:szCs w:val="20"/>
                <w:lang w:eastAsia="en-CA"/>
              </w:rPr>
              <w:t>, Laura Masucci, Andrea Shessel</w:t>
            </w:r>
          </w:p>
        </w:tc>
        <w:tc>
          <w:tcPr>
            <w:tcW w:w="4309" w:type="dxa"/>
            <w:shd w:val="clear" w:color="auto" w:fill="auto"/>
            <w:noWrap/>
            <w:vAlign w:val="center"/>
          </w:tcPr>
          <w:p w14:paraId="7A68A51F" w14:textId="7D2B6715" w:rsidR="00C15A04" w:rsidRPr="00C15A04" w:rsidRDefault="00C15A04" w:rsidP="00F370AF">
            <w:pPr>
              <w:widowControl/>
              <w:autoSpaceDE/>
              <w:autoSpaceDN/>
              <w:adjustRightInd/>
              <w:rPr>
                <w:rFonts w:asciiTheme="minorHAnsi" w:hAnsiTheme="minorHAnsi" w:cstheme="minorHAnsi"/>
                <w:color w:val="000000"/>
                <w:szCs w:val="20"/>
                <w:shd w:val="clear" w:color="auto" w:fill="FFFFFF"/>
              </w:rPr>
            </w:pPr>
            <w:r>
              <w:rPr>
                <w:rFonts w:asciiTheme="minorHAnsi" w:hAnsiTheme="minorHAnsi" w:cstheme="minorHAnsi"/>
                <w:color w:val="000000"/>
                <w:szCs w:val="20"/>
                <w:shd w:val="clear" w:color="auto" w:fill="FFFFFF"/>
              </w:rPr>
              <w:t>Panel Discussion</w:t>
            </w:r>
          </w:p>
        </w:tc>
        <w:tc>
          <w:tcPr>
            <w:tcW w:w="1462" w:type="dxa"/>
            <w:shd w:val="clear" w:color="auto" w:fill="auto"/>
            <w:noWrap/>
            <w:vAlign w:val="center"/>
          </w:tcPr>
          <w:p w14:paraId="1B938A2E" w14:textId="77777777" w:rsidR="007D6A5A" w:rsidRPr="005F4F3F" w:rsidRDefault="007D6A5A"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tcPr>
          <w:p w14:paraId="0628BA31" w14:textId="77777777" w:rsidR="007D6A5A" w:rsidRPr="005F4F3F" w:rsidRDefault="007D6A5A"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tcPr>
          <w:p w14:paraId="637B951C" w14:textId="77777777" w:rsidR="007D6A5A" w:rsidRPr="005F4F3F" w:rsidRDefault="007D6A5A" w:rsidP="00F370AF">
            <w:pPr>
              <w:widowControl/>
              <w:autoSpaceDE/>
              <w:autoSpaceDN/>
              <w:adjustRightInd/>
              <w:jc w:val="center"/>
              <w:rPr>
                <w:rFonts w:asciiTheme="minorHAnsi" w:hAnsiTheme="minorHAnsi" w:cstheme="minorHAnsi"/>
                <w:szCs w:val="20"/>
                <w:lang w:val="en-CA" w:eastAsia="en-CA"/>
              </w:rPr>
            </w:pPr>
          </w:p>
        </w:tc>
      </w:tr>
      <w:tr w:rsidR="007D6A5A" w:rsidRPr="005E1077" w14:paraId="265D652E" w14:textId="77777777" w:rsidTr="005F4F3F">
        <w:trPr>
          <w:trHeight w:val="710"/>
        </w:trPr>
        <w:tc>
          <w:tcPr>
            <w:tcW w:w="2430" w:type="dxa"/>
            <w:shd w:val="clear" w:color="auto" w:fill="auto"/>
            <w:noWrap/>
            <w:vAlign w:val="center"/>
          </w:tcPr>
          <w:p w14:paraId="5B1EA374" w14:textId="444CE992" w:rsidR="004C6D9C" w:rsidRPr="005F4F3F" w:rsidRDefault="00631590" w:rsidP="00502608">
            <w:pPr>
              <w:widowControl/>
              <w:autoSpaceDE/>
              <w:autoSpaceDN/>
              <w:adjustRightInd/>
              <w:jc w:val="center"/>
              <w:rPr>
                <w:rFonts w:asciiTheme="minorHAnsi" w:hAnsiTheme="minorHAnsi" w:cstheme="minorHAnsi"/>
                <w:szCs w:val="20"/>
                <w:lang w:eastAsia="en-CA"/>
              </w:rPr>
            </w:pPr>
            <w:r>
              <w:rPr>
                <w:rFonts w:asciiTheme="minorHAnsi" w:hAnsiTheme="minorHAnsi" w:cstheme="minorHAnsi"/>
                <w:szCs w:val="20"/>
                <w:lang w:eastAsia="en-CA"/>
              </w:rPr>
              <w:t>Heather Warkentin, Jeff and Kristen Eaton</w:t>
            </w:r>
          </w:p>
        </w:tc>
        <w:tc>
          <w:tcPr>
            <w:tcW w:w="4309" w:type="dxa"/>
            <w:shd w:val="clear" w:color="auto" w:fill="auto"/>
            <w:noWrap/>
            <w:vAlign w:val="center"/>
          </w:tcPr>
          <w:p w14:paraId="417192F9" w14:textId="4315E777" w:rsidR="007D6A5A" w:rsidRPr="005F4F3F" w:rsidRDefault="00C15A04" w:rsidP="00F370AF">
            <w:pPr>
              <w:widowControl/>
              <w:autoSpaceDE/>
              <w:autoSpaceDN/>
              <w:adjustRightInd/>
              <w:rPr>
                <w:rFonts w:asciiTheme="minorHAnsi" w:hAnsiTheme="minorHAnsi" w:cstheme="minorHAnsi"/>
                <w:bCs/>
                <w:szCs w:val="20"/>
                <w:lang w:eastAsia="en-CA"/>
              </w:rPr>
            </w:pPr>
            <w:r>
              <w:rPr>
                <w:rFonts w:asciiTheme="minorHAnsi" w:hAnsiTheme="minorHAnsi" w:cstheme="minorHAnsi"/>
                <w:bCs/>
                <w:szCs w:val="20"/>
                <w:lang w:eastAsia="en-CA"/>
              </w:rPr>
              <w:t>Patient Experience</w:t>
            </w:r>
          </w:p>
        </w:tc>
        <w:tc>
          <w:tcPr>
            <w:tcW w:w="1462" w:type="dxa"/>
            <w:shd w:val="clear" w:color="auto" w:fill="auto"/>
            <w:noWrap/>
            <w:vAlign w:val="center"/>
          </w:tcPr>
          <w:p w14:paraId="3D2041A2" w14:textId="77777777" w:rsidR="007D6A5A" w:rsidRPr="005F4F3F" w:rsidRDefault="007D6A5A"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tcPr>
          <w:p w14:paraId="1982C244" w14:textId="77777777" w:rsidR="007D6A5A" w:rsidRPr="005F4F3F" w:rsidRDefault="007D6A5A"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tcPr>
          <w:p w14:paraId="48635915" w14:textId="77777777" w:rsidR="007D6A5A" w:rsidRPr="005F4F3F" w:rsidRDefault="007D6A5A" w:rsidP="00F370AF">
            <w:pPr>
              <w:widowControl/>
              <w:autoSpaceDE/>
              <w:autoSpaceDN/>
              <w:adjustRightInd/>
              <w:jc w:val="center"/>
              <w:rPr>
                <w:rFonts w:asciiTheme="minorHAnsi" w:hAnsiTheme="minorHAnsi" w:cstheme="minorHAnsi"/>
                <w:szCs w:val="20"/>
                <w:lang w:val="en-CA" w:eastAsia="en-CA"/>
              </w:rPr>
            </w:pPr>
          </w:p>
        </w:tc>
      </w:tr>
      <w:tr w:rsidR="00773CBF" w:rsidRPr="005E1077" w14:paraId="3A5FED92" w14:textId="77777777" w:rsidTr="00BE12C4">
        <w:trPr>
          <w:trHeight w:val="665"/>
        </w:trPr>
        <w:tc>
          <w:tcPr>
            <w:tcW w:w="2430" w:type="dxa"/>
            <w:shd w:val="clear" w:color="auto" w:fill="auto"/>
            <w:noWrap/>
            <w:vAlign w:val="center"/>
          </w:tcPr>
          <w:p w14:paraId="330F812F" w14:textId="3E3BF2CE" w:rsidR="00773CBF" w:rsidRPr="005F4F3F" w:rsidRDefault="00631590" w:rsidP="00502608">
            <w:pPr>
              <w:widowControl/>
              <w:autoSpaceDE/>
              <w:autoSpaceDN/>
              <w:adjustRightInd/>
              <w:jc w:val="center"/>
              <w:rPr>
                <w:rFonts w:asciiTheme="minorHAnsi" w:hAnsiTheme="minorHAnsi" w:cstheme="minorHAnsi"/>
                <w:szCs w:val="20"/>
                <w:lang w:eastAsia="en-CA"/>
              </w:rPr>
            </w:pPr>
            <w:r>
              <w:rPr>
                <w:rFonts w:asciiTheme="minorHAnsi" w:hAnsiTheme="minorHAnsi" w:cstheme="minorHAnsi"/>
                <w:szCs w:val="20"/>
                <w:lang w:eastAsia="en-CA"/>
              </w:rPr>
              <w:t>Heather Warkentin</w:t>
            </w:r>
          </w:p>
        </w:tc>
        <w:tc>
          <w:tcPr>
            <w:tcW w:w="4309" w:type="dxa"/>
            <w:shd w:val="clear" w:color="auto" w:fill="auto"/>
            <w:noWrap/>
            <w:vAlign w:val="center"/>
          </w:tcPr>
          <w:p w14:paraId="74DBC116" w14:textId="24A24A09" w:rsidR="00700437" w:rsidRPr="005F4F3F" w:rsidRDefault="00C15A04" w:rsidP="00BE12C4">
            <w:pPr>
              <w:widowControl/>
              <w:autoSpaceDE/>
              <w:autoSpaceDN/>
              <w:adjustRightInd/>
              <w:rPr>
                <w:rFonts w:asciiTheme="minorHAnsi" w:hAnsiTheme="minorHAnsi" w:cstheme="minorHAnsi"/>
                <w:bCs/>
                <w:szCs w:val="20"/>
                <w:lang w:eastAsia="en-CA"/>
              </w:rPr>
            </w:pPr>
            <w:r>
              <w:rPr>
                <w:rFonts w:asciiTheme="minorHAnsi" w:hAnsiTheme="minorHAnsi" w:cstheme="minorHAnsi"/>
                <w:bCs/>
                <w:szCs w:val="20"/>
                <w:lang w:eastAsia="en-CA"/>
              </w:rPr>
              <w:t>Debates: Current Workflows in SBRT</w:t>
            </w:r>
          </w:p>
        </w:tc>
        <w:tc>
          <w:tcPr>
            <w:tcW w:w="1462" w:type="dxa"/>
            <w:shd w:val="clear" w:color="auto" w:fill="auto"/>
            <w:noWrap/>
            <w:vAlign w:val="center"/>
          </w:tcPr>
          <w:p w14:paraId="2D8B611B" w14:textId="77777777" w:rsidR="00773CBF" w:rsidRPr="005F4F3F" w:rsidRDefault="00773CB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tcPr>
          <w:p w14:paraId="571902E0" w14:textId="77777777" w:rsidR="00773CBF" w:rsidRPr="005F4F3F" w:rsidRDefault="00773CB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tcPr>
          <w:p w14:paraId="759042CF" w14:textId="77777777" w:rsidR="00773CBF" w:rsidRPr="005E1077" w:rsidRDefault="00773CBF" w:rsidP="00F370AF">
            <w:pPr>
              <w:widowControl/>
              <w:autoSpaceDE/>
              <w:autoSpaceDN/>
              <w:adjustRightInd/>
              <w:jc w:val="center"/>
              <w:rPr>
                <w:rFonts w:asciiTheme="minorHAnsi" w:hAnsiTheme="minorHAnsi" w:cstheme="minorHAnsi"/>
                <w:sz w:val="22"/>
                <w:szCs w:val="22"/>
                <w:lang w:val="en-CA" w:eastAsia="en-CA"/>
              </w:rPr>
            </w:pPr>
          </w:p>
        </w:tc>
      </w:tr>
      <w:tr w:rsidR="00BE12C4" w:rsidRPr="005E1077" w14:paraId="6FF762D3" w14:textId="77777777" w:rsidTr="0065721F">
        <w:trPr>
          <w:trHeight w:val="850"/>
        </w:trPr>
        <w:tc>
          <w:tcPr>
            <w:tcW w:w="2430" w:type="dxa"/>
            <w:shd w:val="clear" w:color="auto" w:fill="auto"/>
            <w:noWrap/>
            <w:vAlign w:val="center"/>
            <w:hideMark/>
          </w:tcPr>
          <w:p w14:paraId="076CCF11" w14:textId="088A460E" w:rsidR="00BE12C4" w:rsidRPr="005F4F3F" w:rsidRDefault="00631590" w:rsidP="0065721F">
            <w:pPr>
              <w:widowControl/>
              <w:autoSpaceDE/>
              <w:autoSpaceDN/>
              <w:adjustRightInd/>
              <w:jc w:val="center"/>
              <w:rPr>
                <w:rFonts w:asciiTheme="minorHAnsi" w:hAnsiTheme="minorHAnsi" w:cstheme="minorHAnsi"/>
                <w:szCs w:val="20"/>
                <w:lang w:eastAsia="en-CA"/>
              </w:rPr>
            </w:pPr>
            <w:r>
              <w:rPr>
                <w:rFonts w:asciiTheme="minorHAnsi" w:hAnsiTheme="minorHAnsi" w:cstheme="minorHAnsi"/>
                <w:szCs w:val="20"/>
                <w:lang w:eastAsia="en-CA"/>
              </w:rPr>
              <w:t>Timothy Caulfield</w:t>
            </w:r>
          </w:p>
        </w:tc>
        <w:tc>
          <w:tcPr>
            <w:tcW w:w="4309" w:type="dxa"/>
            <w:shd w:val="clear" w:color="auto" w:fill="auto"/>
            <w:noWrap/>
            <w:vAlign w:val="center"/>
            <w:hideMark/>
          </w:tcPr>
          <w:p w14:paraId="74506BE8" w14:textId="29380B7C" w:rsidR="00BE12C4" w:rsidRPr="005F4F3F" w:rsidRDefault="00C15A04" w:rsidP="0065721F">
            <w:pPr>
              <w:widowControl/>
              <w:autoSpaceDE/>
              <w:autoSpaceDN/>
              <w:adjustRightInd/>
              <w:rPr>
                <w:rFonts w:asciiTheme="minorHAnsi" w:hAnsiTheme="minorHAnsi" w:cstheme="minorHAnsi"/>
                <w:bCs/>
                <w:szCs w:val="20"/>
                <w:lang w:eastAsia="en-CA"/>
              </w:rPr>
            </w:pPr>
            <w:r>
              <w:rPr>
                <w:rFonts w:asciiTheme="minorHAnsi" w:hAnsiTheme="minorHAnsi" w:cstheme="minorHAnsi"/>
                <w:bCs/>
                <w:szCs w:val="20"/>
                <w:lang w:eastAsia="en-CA"/>
              </w:rPr>
              <w:t>Keynote – Battling Misinformation</w:t>
            </w:r>
          </w:p>
        </w:tc>
        <w:tc>
          <w:tcPr>
            <w:tcW w:w="1462" w:type="dxa"/>
            <w:shd w:val="clear" w:color="auto" w:fill="auto"/>
            <w:noWrap/>
            <w:vAlign w:val="center"/>
            <w:hideMark/>
          </w:tcPr>
          <w:p w14:paraId="4C488DFB" w14:textId="77777777" w:rsidR="00BE12C4" w:rsidRPr="005F4F3F" w:rsidRDefault="00BE12C4" w:rsidP="0065721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167BA2D7" w14:textId="77777777" w:rsidR="00BE12C4" w:rsidRPr="005F4F3F" w:rsidRDefault="00BE12C4" w:rsidP="0065721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2022BE9D" w14:textId="77777777" w:rsidR="00BE12C4" w:rsidRPr="005E1077" w:rsidRDefault="00BE12C4" w:rsidP="0065721F">
            <w:pPr>
              <w:widowControl/>
              <w:autoSpaceDE/>
              <w:autoSpaceDN/>
              <w:adjustRightInd/>
              <w:jc w:val="center"/>
              <w:rPr>
                <w:rFonts w:asciiTheme="minorHAnsi" w:hAnsiTheme="minorHAnsi" w:cstheme="minorHAnsi"/>
                <w:sz w:val="22"/>
                <w:szCs w:val="22"/>
                <w:lang w:val="en-CA" w:eastAsia="en-CA"/>
              </w:rPr>
            </w:pPr>
          </w:p>
        </w:tc>
      </w:tr>
      <w:tr w:rsidR="002A644E" w:rsidRPr="005E1077" w14:paraId="2DFF435C" w14:textId="77777777" w:rsidTr="00D13D8F">
        <w:trPr>
          <w:trHeight w:val="850"/>
        </w:trPr>
        <w:tc>
          <w:tcPr>
            <w:tcW w:w="2430" w:type="dxa"/>
            <w:vMerge w:val="restart"/>
            <w:shd w:val="clear" w:color="auto" w:fill="auto"/>
            <w:noWrap/>
            <w:vAlign w:val="center"/>
          </w:tcPr>
          <w:p w14:paraId="290A4791" w14:textId="77777777" w:rsidR="002A644E" w:rsidRPr="002A644E" w:rsidRDefault="002A644E" w:rsidP="002A644E">
            <w:pPr>
              <w:rPr>
                <w:rFonts w:asciiTheme="minorHAnsi" w:hAnsiTheme="minorHAnsi"/>
                <w:b/>
                <w:bCs/>
                <w:color w:val="000000"/>
                <w:szCs w:val="20"/>
                <w:lang w:val="en-CA" w:eastAsia="en-CA"/>
              </w:rPr>
            </w:pPr>
            <w:r w:rsidRPr="002A644E">
              <w:rPr>
                <w:rFonts w:asciiTheme="minorHAnsi" w:hAnsiTheme="minorHAnsi"/>
                <w:b/>
                <w:bCs/>
                <w:color w:val="000000"/>
                <w:szCs w:val="20"/>
                <w:lang w:val="en-CA" w:eastAsia="en-CA"/>
              </w:rPr>
              <w:lastRenderedPageBreak/>
              <w:t>Speaker/Moderators</w:t>
            </w:r>
          </w:p>
          <w:p w14:paraId="0A6856E7" w14:textId="77777777" w:rsidR="002A644E" w:rsidRPr="002A644E" w:rsidRDefault="002A644E" w:rsidP="002A644E">
            <w:pPr>
              <w:rPr>
                <w:rFonts w:asciiTheme="minorHAnsi" w:hAnsiTheme="minorHAnsi" w:cs="Arial"/>
                <w:b/>
                <w:szCs w:val="20"/>
                <w:lang w:val="fr-CA"/>
              </w:rPr>
            </w:pPr>
            <w:r w:rsidRPr="002A644E">
              <w:rPr>
                <w:rFonts w:asciiTheme="minorHAnsi" w:hAnsiTheme="minorHAnsi" w:cs="Arial"/>
                <w:b/>
                <w:szCs w:val="20"/>
                <w:lang w:val="fr-CA"/>
              </w:rPr>
              <w:t>Conférenciers /</w:t>
            </w:r>
          </w:p>
          <w:p w14:paraId="6339FC62" w14:textId="5FDA8B7F" w:rsidR="002A644E" w:rsidRPr="002A644E" w:rsidRDefault="002A644E" w:rsidP="002A644E">
            <w:pPr>
              <w:rPr>
                <w:rFonts w:asciiTheme="minorHAnsi" w:hAnsiTheme="minorHAnsi"/>
                <w:b/>
                <w:bCs/>
                <w:color w:val="000000"/>
                <w:szCs w:val="20"/>
                <w:lang w:val="en-CA" w:eastAsia="en-CA"/>
              </w:rPr>
            </w:pPr>
            <w:r w:rsidRPr="002A644E">
              <w:rPr>
                <w:rFonts w:asciiTheme="minorHAnsi" w:hAnsiTheme="minorHAnsi" w:cs="Arial"/>
                <w:b/>
                <w:szCs w:val="20"/>
                <w:lang w:val="fr-CA"/>
              </w:rPr>
              <w:t>Modérateurs</w:t>
            </w:r>
          </w:p>
        </w:tc>
        <w:tc>
          <w:tcPr>
            <w:tcW w:w="4309" w:type="dxa"/>
            <w:vMerge w:val="restart"/>
            <w:shd w:val="clear" w:color="auto" w:fill="auto"/>
            <w:noWrap/>
            <w:vAlign w:val="center"/>
          </w:tcPr>
          <w:p w14:paraId="42941B96" w14:textId="7A690D4A" w:rsidR="002A644E" w:rsidRPr="002A644E" w:rsidRDefault="002A644E" w:rsidP="002A644E">
            <w:pPr>
              <w:rPr>
                <w:rFonts w:asciiTheme="minorHAnsi" w:hAnsiTheme="minorHAnsi"/>
                <w:b/>
                <w:bCs/>
                <w:color w:val="000000"/>
                <w:szCs w:val="20"/>
                <w:lang w:val="en-CA" w:eastAsia="en-CA"/>
              </w:rPr>
            </w:pPr>
            <w:r w:rsidRPr="002A644E">
              <w:rPr>
                <w:rFonts w:asciiTheme="minorHAnsi" w:hAnsiTheme="minorHAnsi"/>
                <w:b/>
                <w:bCs/>
                <w:color w:val="000000"/>
                <w:szCs w:val="20"/>
                <w:lang w:val="en-CA" w:eastAsia="en-CA"/>
              </w:rPr>
              <w:t xml:space="preserve">Title of Session / </w:t>
            </w:r>
            <w:r w:rsidRPr="002A644E">
              <w:rPr>
                <w:rFonts w:asciiTheme="minorHAnsi" w:hAnsiTheme="minorHAnsi" w:cs="Arial"/>
                <w:b/>
                <w:szCs w:val="20"/>
                <w:lang w:val="fr-CA"/>
              </w:rPr>
              <w:t>Titre de la séance</w:t>
            </w:r>
          </w:p>
        </w:tc>
        <w:tc>
          <w:tcPr>
            <w:tcW w:w="4169" w:type="dxa"/>
            <w:gridSpan w:val="3"/>
            <w:shd w:val="clear" w:color="auto" w:fill="auto"/>
            <w:noWrap/>
            <w:vAlign w:val="center"/>
          </w:tcPr>
          <w:p w14:paraId="1ECC258C" w14:textId="77777777" w:rsidR="002A644E" w:rsidRPr="002A644E" w:rsidRDefault="002A644E" w:rsidP="002A644E">
            <w:pPr>
              <w:rPr>
                <w:rFonts w:asciiTheme="minorHAnsi" w:hAnsiTheme="minorHAnsi" w:cs="Arial"/>
                <w:szCs w:val="20"/>
                <w:lang w:val="fr-CA"/>
              </w:rPr>
            </w:pPr>
            <w:r w:rsidRPr="002A644E">
              <w:rPr>
                <w:rFonts w:asciiTheme="minorHAnsi" w:hAnsiTheme="minorHAnsi"/>
                <w:b/>
                <w:bCs/>
                <w:color w:val="000000"/>
                <w:szCs w:val="20"/>
                <w:lang w:val="en-CA" w:eastAsia="en-CA"/>
              </w:rPr>
              <w:t>Mark the applicable box below:</w:t>
            </w:r>
            <w:r w:rsidRPr="002A644E">
              <w:rPr>
                <w:rFonts w:asciiTheme="minorHAnsi" w:hAnsiTheme="minorHAnsi" w:cs="Arial"/>
                <w:szCs w:val="20"/>
                <w:lang w:val="fr-CA"/>
              </w:rPr>
              <w:t xml:space="preserve"> </w:t>
            </w:r>
          </w:p>
          <w:p w14:paraId="5A669F6F" w14:textId="18C93285" w:rsidR="002A644E" w:rsidRPr="002A644E" w:rsidRDefault="002A644E" w:rsidP="002A644E">
            <w:pPr>
              <w:widowControl/>
              <w:autoSpaceDE/>
              <w:autoSpaceDN/>
              <w:adjustRightInd/>
              <w:rPr>
                <w:rFonts w:asciiTheme="minorHAnsi" w:hAnsiTheme="minorHAnsi" w:cstheme="minorHAnsi"/>
                <w:szCs w:val="20"/>
                <w:lang w:val="en-CA" w:eastAsia="en-CA"/>
              </w:rPr>
            </w:pPr>
            <w:r w:rsidRPr="002A644E">
              <w:rPr>
                <w:rFonts w:asciiTheme="minorHAnsi" w:hAnsiTheme="minorHAnsi" w:cs="Arial"/>
                <w:b/>
                <w:szCs w:val="20"/>
                <w:lang w:val="fr-CA"/>
              </w:rPr>
              <w:t>Cochez la case pertinente ci-dessous :</w:t>
            </w:r>
          </w:p>
        </w:tc>
      </w:tr>
      <w:tr w:rsidR="002A644E" w:rsidRPr="005E1077" w14:paraId="3D145BE4" w14:textId="77777777" w:rsidTr="002A644E">
        <w:trPr>
          <w:trHeight w:val="1115"/>
        </w:trPr>
        <w:tc>
          <w:tcPr>
            <w:tcW w:w="2430" w:type="dxa"/>
            <w:vMerge/>
            <w:shd w:val="clear" w:color="auto" w:fill="auto"/>
            <w:noWrap/>
            <w:vAlign w:val="center"/>
          </w:tcPr>
          <w:p w14:paraId="08546FEC" w14:textId="16C1EF69" w:rsidR="002A644E" w:rsidRPr="002A644E" w:rsidRDefault="002A644E" w:rsidP="002A644E">
            <w:pPr>
              <w:widowControl/>
              <w:autoSpaceDE/>
              <w:autoSpaceDN/>
              <w:adjustRightInd/>
              <w:rPr>
                <w:rFonts w:asciiTheme="minorHAnsi" w:hAnsiTheme="minorHAnsi" w:cstheme="minorHAnsi"/>
                <w:szCs w:val="20"/>
                <w:lang w:val="en-CA" w:eastAsia="en-CA"/>
              </w:rPr>
            </w:pPr>
          </w:p>
        </w:tc>
        <w:tc>
          <w:tcPr>
            <w:tcW w:w="4309" w:type="dxa"/>
            <w:vMerge/>
            <w:shd w:val="clear" w:color="auto" w:fill="auto"/>
            <w:noWrap/>
            <w:vAlign w:val="center"/>
          </w:tcPr>
          <w:p w14:paraId="2A5678BE" w14:textId="68A76F63" w:rsidR="002A644E" w:rsidRPr="002A644E" w:rsidRDefault="002A644E" w:rsidP="002A644E">
            <w:pPr>
              <w:widowControl/>
              <w:autoSpaceDE/>
              <w:autoSpaceDN/>
              <w:adjustRightInd/>
              <w:rPr>
                <w:rFonts w:asciiTheme="minorHAnsi" w:hAnsiTheme="minorHAnsi" w:cstheme="minorHAnsi"/>
                <w:szCs w:val="20"/>
                <w:lang w:eastAsia="en-CA"/>
              </w:rPr>
            </w:pPr>
          </w:p>
        </w:tc>
        <w:tc>
          <w:tcPr>
            <w:tcW w:w="1462" w:type="dxa"/>
            <w:shd w:val="clear" w:color="auto" w:fill="auto"/>
            <w:noWrap/>
            <w:vAlign w:val="center"/>
          </w:tcPr>
          <w:p w14:paraId="5BD34D78" w14:textId="77777777" w:rsidR="002A644E" w:rsidRPr="002A644E" w:rsidRDefault="002A644E" w:rsidP="002A644E">
            <w:pPr>
              <w:widowControl/>
              <w:autoSpaceDE/>
              <w:autoSpaceDN/>
              <w:adjustRightInd/>
              <w:jc w:val="center"/>
              <w:rPr>
                <w:rFonts w:asciiTheme="minorHAnsi" w:hAnsiTheme="minorHAnsi"/>
                <w:bCs/>
                <w:color w:val="000000"/>
                <w:szCs w:val="20"/>
                <w:lang w:val="en-CA" w:eastAsia="en-CA"/>
              </w:rPr>
            </w:pPr>
            <w:r w:rsidRPr="002A644E">
              <w:rPr>
                <w:rFonts w:asciiTheme="minorHAnsi" w:hAnsiTheme="minorHAnsi"/>
                <w:bCs/>
                <w:color w:val="000000"/>
                <w:szCs w:val="20"/>
                <w:lang w:val="en-CA" w:eastAsia="en-CA"/>
              </w:rPr>
              <w:t>Full Attendance/</w:t>
            </w:r>
          </w:p>
          <w:p w14:paraId="5262D9DA" w14:textId="544FD0AE" w:rsidR="002A644E" w:rsidRPr="002A644E" w:rsidRDefault="002A644E" w:rsidP="002A644E">
            <w:pPr>
              <w:widowControl/>
              <w:autoSpaceDE/>
              <w:autoSpaceDN/>
              <w:adjustRightInd/>
              <w:jc w:val="center"/>
              <w:rPr>
                <w:rFonts w:asciiTheme="minorHAnsi" w:hAnsiTheme="minorHAnsi" w:cstheme="minorHAnsi"/>
                <w:szCs w:val="20"/>
                <w:lang w:val="en-CA" w:eastAsia="en-CA"/>
              </w:rPr>
            </w:pPr>
            <w:r w:rsidRPr="002A644E">
              <w:rPr>
                <w:rFonts w:asciiTheme="minorHAnsi" w:hAnsiTheme="minorHAnsi" w:cs="Arial"/>
                <w:szCs w:val="20"/>
                <w:lang w:val="fr-CA"/>
              </w:rPr>
              <w:t>Pleine participation</w:t>
            </w:r>
          </w:p>
        </w:tc>
        <w:tc>
          <w:tcPr>
            <w:tcW w:w="1460" w:type="dxa"/>
            <w:shd w:val="clear" w:color="auto" w:fill="auto"/>
            <w:noWrap/>
            <w:vAlign w:val="center"/>
          </w:tcPr>
          <w:p w14:paraId="45C3BD64" w14:textId="77777777" w:rsidR="002A644E" w:rsidRPr="002A644E" w:rsidRDefault="002A644E" w:rsidP="002A644E">
            <w:pPr>
              <w:widowControl/>
              <w:autoSpaceDE/>
              <w:autoSpaceDN/>
              <w:adjustRightInd/>
              <w:jc w:val="center"/>
              <w:rPr>
                <w:rFonts w:asciiTheme="minorHAnsi" w:hAnsiTheme="minorHAnsi"/>
                <w:bCs/>
                <w:color w:val="000000"/>
                <w:szCs w:val="20"/>
                <w:lang w:val="en-CA" w:eastAsia="en-CA"/>
              </w:rPr>
            </w:pPr>
            <w:r w:rsidRPr="002A644E">
              <w:rPr>
                <w:rFonts w:asciiTheme="minorHAnsi" w:hAnsiTheme="minorHAnsi"/>
                <w:bCs/>
                <w:color w:val="000000"/>
                <w:szCs w:val="20"/>
                <w:lang w:val="en-CA" w:eastAsia="en-CA"/>
              </w:rPr>
              <w:t>Partial Attendance in minutes /</w:t>
            </w:r>
          </w:p>
          <w:p w14:paraId="354C6F51" w14:textId="01456CF7" w:rsidR="002A644E" w:rsidRPr="002A644E" w:rsidRDefault="002A644E" w:rsidP="002A644E">
            <w:pPr>
              <w:widowControl/>
              <w:autoSpaceDE/>
              <w:autoSpaceDN/>
              <w:adjustRightInd/>
              <w:jc w:val="center"/>
              <w:rPr>
                <w:rFonts w:asciiTheme="minorHAnsi" w:hAnsiTheme="minorHAnsi" w:cstheme="minorHAnsi"/>
                <w:szCs w:val="20"/>
                <w:lang w:val="en-CA" w:eastAsia="en-CA"/>
              </w:rPr>
            </w:pPr>
            <w:r w:rsidRPr="002A644E">
              <w:rPr>
                <w:rFonts w:asciiTheme="minorHAnsi" w:hAnsiTheme="minorHAnsi" w:cs="Arial"/>
                <w:szCs w:val="20"/>
                <w:lang w:val="fr-CA"/>
              </w:rPr>
              <w:t>Participation partielle</w:t>
            </w:r>
            <w:r w:rsidRPr="002A644E">
              <w:rPr>
                <w:rFonts w:asciiTheme="minorHAnsi" w:hAnsiTheme="minorHAnsi"/>
                <w:bCs/>
                <w:color w:val="000000"/>
                <w:szCs w:val="20"/>
                <w:lang w:val="en-CA" w:eastAsia="en-CA"/>
              </w:rPr>
              <w:t xml:space="preserve"> (minutes)</w:t>
            </w:r>
          </w:p>
        </w:tc>
        <w:tc>
          <w:tcPr>
            <w:tcW w:w="1247" w:type="dxa"/>
            <w:shd w:val="clear" w:color="auto" w:fill="auto"/>
            <w:noWrap/>
            <w:vAlign w:val="center"/>
          </w:tcPr>
          <w:p w14:paraId="5A26CB59" w14:textId="77777777" w:rsidR="002A644E" w:rsidRPr="002A644E" w:rsidRDefault="002A644E" w:rsidP="002A644E">
            <w:pPr>
              <w:jc w:val="center"/>
              <w:rPr>
                <w:rFonts w:asciiTheme="minorHAnsi" w:hAnsiTheme="minorHAnsi"/>
                <w:bCs/>
                <w:color w:val="000000"/>
                <w:szCs w:val="20"/>
                <w:lang w:val="en-CA" w:eastAsia="en-CA"/>
              </w:rPr>
            </w:pPr>
            <w:r w:rsidRPr="002A644E">
              <w:rPr>
                <w:rFonts w:asciiTheme="minorHAnsi" w:hAnsiTheme="minorHAnsi"/>
                <w:bCs/>
                <w:color w:val="000000"/>
                <w:szCs w:val="20"/>
                <w:lang w:val="en-CA" w:eastAsia="en-CA"/>
              </w:rPr>
              <w:t>Did Not Attend/</w:t>
            </w:r>
          </w:p>
          <w:p w14:paraId="50573836" w14:textId="1D540AD2" w:rsidR="002A644E" w:rsidRPr="002A644E" w:rsidRDefault="002A644E" w:rsidP="002A644E">
            <w:pPr>
              <w:widowControl/>
              <w:autoSpaceDE/>
              <w:autoSpaceDN/>
              <w:adjustRightInd/>
              <w:jc w:val="center"/>
              <w:rPr>
                <w:rFonts w:asciiTheme="minorHAnsi" w:hAnsiTheme="minorHAnsi" w:cstheme="minorHAnsi"/>
                <w:szCs w:val="20"/>
                <w:lang w:val="en-CA" w:eastAsia="en-CA"/>
              </w:rPr>
            </w:pPr>
            <w:r w:rsidRPr="002A644E">
              <w:rPr>
                <w:rFonts w:asciiTheme="minorHAnsi" w:hAnsiTheme="minorHAnsi" w:cs="Arial"/>
                <w:szCs w:val="20"/>
                <w:lang w:val="fr-CA"/>
              </w:rPr>
              <w:t>Je n’ai pas participé</w:t>
            </w:r>
          </w:p>
        </w:tc>
      </w:tr>
      <w:tr w:rsidR="005F4F3F" w:rsidRPr="005E1077" w14:paraId="52C9128B" w14:textId="77777777" w:rsidTr="005B3598">
        <w:trPr>
          <w:trHeight w:val="692"/>
        </w:trPr>
        <w:tc>
          <w:tcPr>
            <w:tcW w:w="2430" w:type="dxa"/>
            <w:shd w:val="clear" w:color="auto" w:fill="auto"/>
            <w:noWrap/>
            <w:vAlign w:val="center"/>
            <w:hideMark/>
          </w:tcPr>
          <w:p w14:paraId="1185E9F9" w14:textId="6C258028" w:rsidR="005F4F3F" w:rsidRPr="005F4F3F" w:rsidRDefault="00631590" w:rsidP="005B3598">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Maria Corsten, Carol-Anne Davis, Patricia Lindsay, Arjun Sahgal, Kevin Sheppard</w:t>
            </w:r>
          </w:p>
        </w:tc>
        <w:tc>
          <w:tcPr>
            <w:tcW w:w="4309" w:type="dxa"/>
            <w:shd w:val="clear" w:color="auto" w:fill="auto"/>
            <w:noWrap/>
            <w:vAlign w:val="center"/>
            <w:hideMark/>
          </w:tcPr>
          <w:p w14:paraId="596DBBF7" w14:textId="2CCC4B31" w:rsidR="005F4F3F" w:rsidRPr="005F4F3F" w:rsidRDefault="00C15A04" w:rsidP="005B3598">
            <w:pPr>
              <w:widowControl/>
              <w:autoSpaceDE/>
              <w:autoSpaceDN/>
              <w:adjustRightInd/>
              <w:rPr>
                <w:rFonts w:asciiTheme="minorHAnsi" w:hAnsiTheme="minorHAnsi" w:cstheme="minorHAnsi"/>
                <w:color w:val="000000"/>
                <w:szCs w:val="20"/>
                <w:shd w:val="clear" w:color="auto" w:fill="FFFFFF"/>
              </w:rPr>
            </w:pPr>
            <w:r>
              <w:rPr>
                <w:rFonts w:asciiTheme="minorHAnsi" w:hAnsiTheme="minorHAnsi" w:cstheme="minorHAnsi"/>
                <w:color w:val="000000"/>
                <w:szCs w:val="20"/>
                <w:shd w:val="clear" w:color="auto" w:fill="FFFFFF"/>
              </w:rPr>
              <w:t>Team Communication in SBRT</w:t>
            </w:r>
          </w:p>
        </w:tc>
        <w:tc>
          <w:tcPr>
            <w:tcW w:w="1462" w:type="dxa"/>
            <w:shd w:val="clear" w:color="auto" w:fill="auto"/>
            <w:noWrap/>
            <w:vAlign w:val="center"/>
            <w:hideMark/>
          </w:tcPr>
          <w:p w14:paraId="61D0C9A5" w14:textId="77777777" w:rsidR="005F4F3F" w:rsidRPr="005F4F3F" w:rsidRDefault="005F4F3F" w:rsidP="005B3598">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21D4B3C2" w14:textId="77777777" w:rsidR="005F4F3F" w:rsidRPr="005F4F3F" w:rsidRDefault="005F4F3F" w:rsidP="005B3598">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7800D3C5" w14:textId="77777777" w:rsidR="005F4F3F" w:rsidRPr="005E1077" w:rsidRDefault="005F4F3F" w:rsidP="005B3598">
            <w:pPr>
              <w:widowControl/>
              <w:autoSpaceDE/>
              <w:autoSpaceDN/>
              <w:adjustRightInd/>
              <w:jc w:val="center"/>
              <w:rPr>
                <w:rFonts w:asciiTheme="minorHAnsi" w:hAnsiTheme="minorHAnsi" w:cstheme="minorHAnsi"/>
                <w:sz w:val="22"/>
                <w:szCs w:val="22"/>
                <w:lang w:val="en-CA" w:eastAsia="en-CA"/>
              </w:rPr>
            </w:pPr>
          </w:p>
        </w:tc>
      </w:tr>
      <w:tr w:rsidR="005F4F3F" w:rsidRPr="005E1077" w14:paraId="76390454" w14:textId="77777777" w:rsidTr="005B3598">
        <w:trPr>
          <w:trHeight w:val="850"/>
        </w:trPr>
        <w:tc>
          <w:tcPr>
            <w:tcW w:w="2430" w:type="dxa"/>
            <w:shd w:val="clear" w:color="auto" w:fill="auto"/>
            <w:noWrap/>
            <w:vAlign w:val="center"/>
            <w:hideMark/>
          </w:tcPr>
          <w:p w14:paraId="06D94095" w14:textId="2CE7C50C" w:rsidR="005F4F3F" w:rsidRPr="005F4F3F" w:rsidRDefault="00631590" w:rsidP="005B3598">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David Carlson</w:t>
            </w:r>
          </w:p>
        </w:tc>
        <w:tc>
          <w:tcPr>
            <w:tcW w:w="4309" w:type="dxa"/>
            <w:shd w:val="clear" w:color="auto" w:fill="auto"/>
            <w:noWrap/>
            <w:vAlign w:val="center"/>
            <w:hideMark/>
          </w:tcPr>
          <w:p w14:paraId="578F3EB0" w14:textId="5E4F96E0" w:rsidR="005F4F3F" w:rsidRPr="005F4F3F" w:rsidRDefault="00C15A04" w:rsidP="005B3598">
            <w:pPr>
              <w:widowControl/>
              <w:autoSpaceDE/>
              <w:autoSpaceDN/>
              <w:adjustRightInd/>
              <w:rPr>
                <w:rFonts w:asciiTheme="minorHAnsi" w:hAnsiTheme="minorHAnsi" w:cstheme="minorHAnsi"/>
                <w:szCs w:val="20"/>
                <w:lang w:eastAsia="en-CA"/>
              </w:rPr>
            </w:pPr>
            <w:r w:rsidRPr="00C15A04">
              <w:rPr>
                <w:rFonts w:asciiTheme="minorHAnsi" w:hAnsiTheme="minorHAnsi" w:cstheme="minorHAnsi"/>
                <w:szCs w:val="20"/>
                <w:lang w:eastAsia="en-CA"/>
              </w:rPr>
              <w:t>An Overview of the Radiobiology of Hypofractionation and Stereotactic Radiotherapy</w:t>
            </w:r>
          </w:p>
        </w:tc>
        <w:tc>
          <w:tcPr>
            <w:tcW w:w="1462" w:type="dxa"/>
            <w:shd w:val="clear" w:color="auto" w:fill="auto"/>
            <w:noWrap/>
            <w:vAlign w:val="center"/>
            <w:hideMark/>
          </w:tcPr>
          <w:p w14:paraId="2D64C65F" w14:textId="77777777" w:rsidR="005F4F3F" w:rsidRPr="005F4F3F" w:rsidRDefault="005F4F3F" w:rsidP="005B3598">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0E1AFB96" w14:textId="77777777" w:rsidR="005F4F3F" w:rsidRPr="005F4F3F" w:rsidRDefault="005F4F3F" w:rsidP="005B3598">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3C327180" w14:textId="77777777" w:rsidR="005F4F3F" w:rsidRPr="005E1077" w:rsidRDefault="005F4F3F" w:rsidP="005B3598">
            <w:pPr>
              <w:widowControl/>
              <w:autoSpaceDE/>
              <w:autoSpaceDN/>
              <w:adjustRightInd/>
              <w:jc w:val="center"/>
              <w:rPr>
                <w:rFonts w:asciiTheme="minorHAnsi" w:hAnsiTheme="minorHAnsi" w:cstheme="minorHAnsi"/>
                <w:sz w:val="22"/>
                <w:szCs w:val="22"/>
                <w:lang w:val="en-CA" w:eastAsia="en-CA"/>
              </w:rPr>
            </w:pPr>
          </w:p>
        </w:tc>
      </w:tr>
      <w:tr w:rsidR="005F4F3F" w:rsidRPr="005E1077" w14:paraId="662D21EB" w14:textId="77777777" w:rsidTr="005B3598">
        <w:trPr>
          <w:trHeight w:val="850"/>
        </w:trPr>
        <w:tc>
          <w:tcPr>
            <w:tcW w:w="2430" w:type="dxa"/>
            <w:shd w:val="clear" w:color="auto" w:fill="auto"/>
            <w:noWrap/>
            <w:vAlign w:val="center"/>
            <w:hideMark/>
          </w:tcPr>
          <w:p w14:paraId="0467F9A3" w14:textId="43E3065E" w:rsidR="005F4F3F" w:rsidRPr="005F4F3F" w:rsidRDefault="00631590" w:rsidP="005B3598">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Zsolt Gabos, Laura Masucci, David Palma, Nicholas van As</w:t>
            </w:r>
          </w:p>
        </w:tc>
        <w:tc>
          <w:tcPr>
            <w:tcW w:w="4309" w:type="dxa"/>
            <w:shd w:val="clear" w:color="auto" w:fill="auto"/>
            <w:noWrap/>
            <w:vAlign w:val="center"/>
            <w:hideMark/>
          </w:tcPr>
          <w:p w14:paraId="23E0A414" w14:textId="7EA02E60" w:rsidR="005F4F3F" w:rsidRPr="005F4F3F" w:rsidRDefault="00C12215" w:rsidP="005B3598">
            <w:pPr>
              <w:widowControl/>
              <w:autoSpaceDE/>
              <w:autoSpaceDN/>
              <w:adjustRightInd/>
              <w:rPr>
                <w:rFonts w:asciiTheme="minorHAnsi" w:hAnsiTheme="minorHAnsi" w:cstheme="minorHAnsi"/>
                <w:szCs w:val="20"/>
                <w:lang w:eastAsia="en-CA"/>
              </w:rPr>
            </w:pPr>
            <w:r>
              <w:rPr>
                <w:rFonts w:asciiTheme="minorHAnsi" w:hAnsiTheme="minorHAnsi" w:cstheme="minorHAnsi"/>
                <w:szCs w:val="20"/>
                <w:lang w:eastAsia="en-CA"/>
              </w:rPr>
              <w:t>Current State of SBRT Trials</w:t>
            </w:r>
          </w:p>
        </w:tc>
        <w:tc>
          <w:tcPr>
            <w:tcW w:w="1462" w:type="dxa"/>
            <w:shd w:val="clear" w:color="auto" w:fill="auto"/>
            <w:noWrap/>
            <w:vAlign w:val="center"/>
            <w:hideMark/>
          </w:tcPr>
          <w:p w14:paraId="7C036024" w14:textId="77777777" w:rsidR="005F4F3F" w:rsidRPr="005F4F3F" w:rsidRDefault="005F4F3F" w:rsidP="005B3598">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288C2CDB" w14:textId="77777777" w:rsidR="005F4F3F" w:rsidRPr="005F4F3F" w:rsidRDefault="005F4F3F" w:rsidP="005B3598">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24A19711" w14:textId="77777777" w:rsidR="005F4F3F" w:rsidRPr="005E1077" w:rsidRDefault="005F4F3F" w:rsidP="005B3598">
            <w:pPr>
              <w:widowControl/>
              <w:autoSpaceDE/>
              <w:autoSpaceDN/>
              <w:adjustRightInd/>
              <w:jc w:val="center"/>
              <w:rPr>
                <w:rFonts w:asciiTheme="minorHAnsi" w:hAnsiTheme="minorHAnsi" w:cstheme="minorHAnsi"/>
                <w:sz w:val="22"/>
                <w:szCs w:val="22"/>
                <w:lang w:val="en-CA" w:eastAsia="en-CA"/>
              </w:rPr>
            </w:pPr>
          </w:p>
        </w:tc>
      </w:tr>
      <w:tr w:rsidR="00253D91" w:rsidRPr="005F4F3F" w14:paraId="0244AB05" w14:textId="77777777" w:rsidTr="005F4F3F">
        <w:trPr>
          <w:trHeight w:val="548"/>
        </w:trPr>
        <w:tc>
          <w:tcPr>
            <w:tcW w:w="2430" w:type="dxa"/>
            <w:shd w:val="clear" w:color="auto" w:fill="auto"/>
            <w:noWrap/>
            <w:vAlign w:val="center"/>
          </w:tcPr>
          <w:p w14:paraId="195B4159" w14:textId="620B9A74" w:rsidR="00253D91" w:rsidRPr="005F4F3F" w:rsidRDefault="00631590" w:rsidP="00F370AF">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Annie Hsu</w:t>
            </w:r>
          </w:p>
        </w:tc>
        <w:tc>
          <w:tcPr>
            <w:tcW w:w="4309" w:type="dxa"/>
            <w:shd w:val="clear" w:color="auto" w:fill="auto"/>
            <w:noWrap/>
            <w:vAlign w:val="center"/>
          </w:tcPr>
          <w:p w14:paraId="5CE6B57E" w14:textId="31403A94" w:rsidR="00253D91" w:rsidRPr="005F4F3F" w:rsidRDefault="00C12215" w:rsidP="00F370AF">
            <w:pPr>
              <w:widowControl/>
              <w:autoSpaceDE/>
              <w:autoSpaceDN/>
              <w:adjustRightInd/>
              <w:rPr>
                <w:rFonts w:asciiTheme="minorHAnsi" w:hAnsiTheme="minorHAnsi" w:cstheme="minorHAnsi"/>
                <w:bCs/>
                <w:szCs w:val="20"/>
                <w:lang w:eastAsia="en-CA"/>
              </w:rPr>
            </w:pPr>
            <w:r w:rsidRPr="00C12215">
              <w:rPr>
                <w:rFonts w:asciiTheme="minorHAnsi" w:hAnsiTheme="minorHAnsi" w:cstheme="minorHAnsi"/>
                <w:szCs w:val="20"/>
                <w:lang w:val="en-CA" w:eastAsia="en-CA"/>
              </w:rPr>
              <w:t>Differentiating Between Best Practice and Billing Driven Practice</w:t>
            </w:r>
          </w:p>
        </w:tc>
        <w:tc>
          <w:tcPr>
            <w:tcW w:w="1462" w:type="dxa"/>
            <w:shd w:val="clear" w:color="auto" w:fill="auto"/>
            <w:noWrap/>
            <w:vAlign w:val="center"/>
          </w:tcPr>
          <w:p w14:paraId="19CD8B87" w14:textId="77777777" w:rsidR="00253D91" w:rsidRPr="005F4F3F" w:rsidRDefault="00253D91"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tcPr>
          <w:p w14:paraId="7D6E6AF8" w14:textId="77777777" w:rsidR="00253D91" w:rsidRPr="005F4F3F" w:rsidRDefault="00253D91"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tcPr>
          <w:p w14:paraId="100A9D63" w14:textId="77777777" w:rsidR="00253D91" w:rsidRPr="005F4F3F" w:rsidRDefault="00253D91" w:rsidP="00F370AF">
            <w:pPr>
              <w:widowControl/>
              <w:autoSpaceDE/>
              <w:autoSpaceDN/>
              <w:adjustRightInd/>
              <w:jc w:val="center"/>
              <w:rPr>
                <w:rFonts w:asciiTheme="minorHAnsi" w:hAnsiTheme="minorHAnsi" w:cstheme="minorHAnsi"/>
                <w:szCs w:val="20"/>
                <w:lang w:val="en-CA" w:eastAsia="en-CA"/>
              </w:rPr>
            </w:pPr>
          </w:p>
        </w:tc>
      </w:tr>
      <w:tr w:rsidR="00333EA3" w:rsidRPr="005F4F3F" w14:paraId="59C79256" w14:textId="77777777" w:rsidTr="0014335C">
        <w:trPr>
          <w:trHeight w:val="620"/>
        </w:trPr>
        <w:tc>
          <w:tcPr>
            <w:tcW w:w="2430" w:type="dxa"/>
            <w:shd w:val="clear" w:color="auto" w:fill="auto"/>
            <w:noWrap/>
            <w:vAlign w:val="center"/>
            <w:hideMark/>
          </w:tcPr>
          <w:p w14:paraId="6A5F2BC3" w14:textId="38E4D149" w:rsidR="009B0DAF" w:rsidRPr="005F4F3F" w:rsidRDefault="00631590" w:rsidP="004B1D0E">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Young Lee</w:t>
            </w:r>
          </w:p>
        </w:tc>
        <w:tc>
          <w:tcPr>
            <w:tcW w:w="4309" w:type="dxa"/>
            <w:shd w:val="clear" w:color="auto" w:fill="auto"/>
            <w:noWrap/>
            <w:vAlign w:val="center"/>
            <w:hideMark/>
          </w:tcPr>
          <w:p w14:paraId="601ED485" w14:textId="5F3C897B" w:rsidR="00F370AF" w:rsidRPr="005F4F3F" w:rsidRDefault="00C12215" w:rsidP="00F370AF">
            <w:pPr>
              <w:widowControl/>
              <w:autoSpaceDE/>
              <w:autoSpaceDN/>
              <w:adjustRightInd/>
              <w:rPr>
                <w:rFonts w:asciiTheme="minorHAnsi" w:hAnsiTheme="minorHAnsi" w:cstheme="minorHAnsi"/>
                <w:bCs/>
                <w:szCs w:val="20"/>
                <w:lang w:eastAsia="en-CA"/>
              </w:rPr>
            </w:pPr>
            <w:r>
              <w:rPr>
                <w:rFonts w:asciiTheme="minorHAnsi" w:hAnsiTheme="minorHAnsi" w:cstheme="minorHAnsi"/>
                <w:bCs/>
                <w:szCs w:val="20"/>
                <w:lang w:eastAsia="en-CA"/>
              </w:rPr>
              <w:t>Overcoming Obstacles to A Wider Adoption of SBRT</w:t>
            </w:r>
          </w:p>
        </w:tc>
        <w:tc>
          <w:tcPr>
            <w:tcW w:w="1462" w:type="dxa"/>
            <w:shd w:val="clear" w:color="auto" w:fill="auto"/>
            <w:noWrap/>
            <w:vAlign w:val="center"/>
            <w:hideMark/>
          </w:tcPr>
          <w:p w14:paraId="19CBD5C0"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3BD3DBA6"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499E5249"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r w:rsidR="00333EA3" w:rsidRPr="005F4F3F" w14:paraId="4D708007" w14:textId="77777777" w:rsidTr="005F4F3F">
        <w:trPr>
          <w:trHeight w:val="755"/>
        </w:trPr>
        <w:tc>
          <w:tcPr>
            <w:tcW w:w="2430" w:type="dxa"/>
            <w:shd w:val="clear" w:color="auto" w:fill="auto"/>
            <w:noWrap/>
            <w:vAlign w:val="center"/>
            <w:hideMark/>
          </w:tcPr>
          <w:p w14:paraId="0746CA10" w14:textId="66A1EBB1" w:rsidR="00F12EF8" w:rsidRPr="005F4F3F" w:rsidRDefault="00631590" w:rsidP="00F370AF">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Lesley Baldwin, Hans de Boer, Carri Glide-Hurst, Geoffrey Hugo, Marija Popovic</w:t>
            </w:r>
          </w:p>
        </w:tc>
        <w:tc>
          <w:tcPr>
            <w:tcW w:w="4309" w:type="dxa"/>
            <w:shd w:val="clear" w:color="auto" w:fill="auto"/>
            <w:noWrap/>
            <w:vAlign w:val="center"/>
            <w:hideMark/>
          </w:tcPr>
          <w:p w14:paraId="41C28BEC" w14:textId="5E9FFB0F" w:rsidR="00F370AF" w:rsidRPr="005F4F3F" w:rsidRDefault="00C12215" w:rsidP="00F370AF">
            <w:pPr>
              <w:widowControl/>
              <w:autoSpaceDE/>
              <w:autoSpaceDN/>
              <w:adjustRightInd/>
              <w:rPr>
                <w:rFonts w:asciiTheme="minorHAnsi" w:hAnsiTheme="minorHAnsi" w:cstheme="minorHAnsi"/>
                <w:szCs w:val="20"/>
                <w:lang w:eastAsia="en-CA"/>
              </w:rPr>
            </w:pPr>
            <w:r>
              <w:rPr>
                <w:rFonts w:asciiTheme="minorHAnsi" w:hAnsiTheme="minorHAnsi" w:cstheme="minorHAnsi"/>
                <w:szCs w:val="20"/>
                <w:lang w:eastAsia="en-CA"/>
              </w:rPr>
              <w:t>Adaptive Approach to SBRT</w:t>
            </w:r>
          </w:p>
        </w:tc>
        <w:tc>
          <w:tcPr>
            <w:tcW w:w="1462" w:type="dxa"/>
            <w:shd w:val="clear" w:color="auto" w:fill="auto"/>
            <w:noWrap/>
            <w:vAlign w:val="center"/>
            <w:hideMark/>
          </w:tcPr>
          <w:p w14:paraId="5F7EBAD8"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1BD2CFB5"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01770110"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r w:rsidR="00333EA3" w:rsidRPr="005F4F3F" w14:paraId="7F070101" w14:textId="77777777" w:rsidTr="00BE12C4">
        <w:trPr>
          <w:trHeight w:val="980"/>
        </w:trPr>
        <w:tc>
          <w:tcPr>
            <w:tcW w:w="2430" w:type="dxa"/>
            <w:shd w:val="clear" w:color="auto" w:fill="auto"/>
            <w:noWrap/>
            <w:vAlign w:val="center"/>
            <w:hideMark/>
          </w:tcPr>
          <w:p w14:paraId="6FEC75BE" w14:textId="70E7EB8F" w:rsidR="00AF4B36" w:rsidRPr="005F4F3F" w:rsidRDefault="00631590" w:rsidP="00F370AF">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Robert Olson, Louise Bird</w:t>
            </w:r>
          </w:p>
        </w:tc>
        <w:tc>
          <w:tcPr>
            <w:tcW w:w="4309" w:type="dxa"/>
            <w:shd w:val="clear" w:color="auto" w:fill="auto"/>
            <w:noWrap/>
            <w:vAlign w:val="center"/>
            <w:hideMark/>
          </w:tcPr>
          <w:p w14:paraId="5D6DE039" w14:textId="53B8375B" w:rsidR="00F370AF" w:rsidRPr="005F4F3F" w:rsidRDefault="00C12215" w:rsidP="00F370AF">
            <w:pPr>
              <w:widowControl/>
              <w:autoSpaceDE/>
              <w:autoSpaceDN/>
              <w:adjustRightInd/>
              <w:rPr>
                <w:rFonts w:asciiTheme="minorHAnsi" w:hAnsiTheme="minorHAnsi" w:cstheme="minorHAnsi"/>
                <w:b/>
                <w:szCs w:val="20"/>
                <w:lang w:eastAsia="en-CA"/>
              </w:rPr>
            </w:pPr>
            <w:r>
              <w:rPr>
                <w:rFonts w:asciiTheme="minorHAnsi" w:hAnsiTheme="minorHAnsi" w:cstheme="minorHAnsi"/>
                <w:szCs w:val="20"/>
                <w:lang w:eastAsia="en-CA"/>
              </w:rPr>
              <w:t>Patient Reported Outcomes from the Patient’s Point of View</w:t>
            </w:r>
          </w:p>
        </w:tc>
        <w:tc>
          <w:tcPr>
            <w:tcW w:w="1462" w:type="dxa"/>
            <w:shd w:val="clear" w:color="auto" w:fill="auto"/>
            <w:noWrap/>
            <w:vAlign w:val="center"/>
            <w:hideMark/>
          </w:tcPr>
          <w:p w14:paraId="5B3FE19E"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3CBF4E5A"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122DB860"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r w:rsidR="00333EA3" w:rsidRPr="005F4F3F" w14:paraId="7FBB2CDC" w14:textId="77777777" w:rsidTr="00333EA3">
        <w:trPr>
          <w:trHeight w:val="850"/>
        </w:trPr>
        <w:tc>
          <w:tcPr>
            <w:tcW w:w="2430" w:type="dxa"/>
            <w:shd w:val="clear" w:color="auto" w:fill="auto"/>
            <w:noWrap/>
            <w:vAlign w:val="center"/>
            <w:hideMark/>
          </w:tcPr>
          <w:p w14:paraId="4ABE842A" w14:textId="6AA82605" w:rsidR="00F370AF" w:rsidRPr="005F4F3F" w:rsidRDefault="00631590" w:rsidP="00F370AF">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Maria Corsten, Derek Liu, Cheryl McGregor, Louise Bird, Devin Schellenberg</w:t>
            </w:r>
          </w:p>
        </w:tc>
        <w:tc>
          <w:tcPr>
            <w:tcW w:w="4309" w:type="dxa"/>
            <w:shd w:val="clear" w:color="auto" w:fill="auto"/>
            <w:noWrap/>
            <w:vAlign w:val="center"/>
            <w:hideMark/>
          </w:tcPr>
          <w:p w14:paraId="09E12264" w14:textId="65A934E0" w:rsidR="00F370AF" w:rsidRPr="005F4F3F" w:rsidRDefault="00C12215" w:rsidP="00F370AF">
            <w:pPr>
              <w:widowControl/>
              <w:autoSpaceDE/>
              <w:autoSpaceDN/>
              <w:adjustRightInd/>
              <w:rPr>
                <w:rFonts w:asciiTheme="minorHAnsi" w:hAnsiTheme="minorHAnsi" w:cstheme="minorHAnsi"/>
                <w:bCs/>
                <w:szCs w:val="20"/>
                <w:lang w:eastAsia="en-CA"/>
              </w:rPr>
            </w:pPr>
            <w:r>
              <w:rPr>
                <w:rFonts w:asciiTheme="minorHAnsi" w:hAnsiTheme="minorHAnsi" w:cstheme="minorHAnsi"/>
                <w:bCs/>
                <w:szCs w:val="20"/>
                <w:lang w:eastAsia="en-CA"/>
              </w:rPr>
              <w:t>Setting Up SBRT Program</w:t>
            </w:r>
          </w:p>
        </w:tc>
        <w:tc>
          <w:tcPr>
            <w:tcW w:w="1462" w:type="dxa"/>
            <w:shd w:val="clear" w:color="auto" w:fill="auto"/>
            <w:noWrap/>
            <w:vAlign w:val="center"/>
            <w:hideMark/>
          </w:tcPr>
          <w:p w14:paraId="1CF115B8" w14:textId="17C4F43B"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67DB00F1"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57C01A3B"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r w:rsidR="00333EA3" w:rsidRPr="005F4F3F" w14:paraId="64C21C97" w14:textId="77777777" w:rsidTr="00333EA3">
        <w:trPr>
          <w:trHeight w:val="850"/>
        </w:trPr>
        <w:tc>
          <w:tcPr>
            <w:tcW w:w="2430" w:type="dxa"/>
            <w:shd w:val="clear" w:color="auto" w:fill="auto"/>
            <w:noWrap/>
            <w:vAlign w:val="center"/>
            <w:hideMark/>
          </w:tcPr>
          <w:p w14:paraId="4AB4F58C" w14:textId="4BA1071B" w:rsidR="00AF4B36" w:rsidRPr="005F4F3F" w:rsidRDefault="00631590" w:rsidP="00F370AF">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Lesley Baldwin, Fabio Cury, Geoffrey Hugo</w:t>
            </w:r>
          </w:p>
        </w:tc>
        <w:tc>
          <w:tcPr>
            <w:tcW w:w="4309" w:type="dxa"/>
            <w:shd w:val="clear" w:color="auto" w:fill="auto"/>
            <w:noWrap/>
            <w:vAlign w:val="center"/>
            <w:hideMark/>
          </w:tcPr>
          <w:p w14:paraId="1B3CDEFE" w14:textId="3E08F6D9" w:rsidR="00F370AF" w:rsidRPr="005F4F3F" w:rsidRDefault="00C12215" w:rsidP="00F370AF">
            <w:pPr>
              <w:widowControl/>
              <w:autoSpaceDE/>
              <w:autoSpaceDN/>
              <w:adjustRightInd/>
              <w:rPr>
                <w:rFonts w:asciiTheme="minorHAnsi" w:hAnsiTheme="minorHAnsi" w:cstheme="minorHAnsi"/>
                <w:bCs/>
                <w:szCs w:val="20"/>
                <w:lang w:eastAsia="en-CA"/>
              </w:rPr>
            </w:pPr>
            <w:r>
              <w:rPr>
                <w:rFonts w:asciiTheme="minorHAnsi" w:hAnsiTheme="minorHAnsi" w:cstheme="minorHAnsi"/>
                <w:bCs/>
                <w:szCs w:val="20"/>
                <w:lang w:eastAsia="en-CA"/>
              </w:rPr>
              <w:t>New Horizons in SBRT</w:t>
            </w:r>
          </w:p>
        </w:tc>
        <w:tc>
          <w:tcPr>
            <w:tcW w:w="1462" w:type="dxa"/>
            <w:shd w:val="clear" w:color="auto" w:fill="auto"/>
            <w:noWrap/>
            <w:vAlign w:val="center"/>
            <w:hideMark/>
          </w:tcPr>
          <w:p w14:paraId="094375AB"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7C05C7DB"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04D1193E"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r w:rsidR="00333EA3" w:rsidRPr="005F4F3F" w14:paraId="1B96F705" w14:textId="77777777" w:rsidTr="00333EA3">
        <w:trPr>
          <w:trHeight w:val="850"/>
        </w:trPr>
        <w:tc>
          <w:tcPr>
            <w:tcW w:w="2430" w:type="dxa"/>
            <w:shd w:val="clear" w:color="auto" w:fill="auto"/>
            <w:noWrap/>
            <w:vAlign w:val="center"/>
            <w:hideMark/>
          </w:tcPr>
          <w:p w14:paraId="05CFA81F" w14:textId="547C3BDB" w:rsidR="00F370AF" w:rsidRPr="005F4F3F" w:rsidRDefault="00631590" w:rsidP="004B1D0E">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Amr Heikal, Marija Popovic, Wayne Beckham, Arjun Sahgal</w:t>
            </w:r>
          </w:p>
        </w:tc>
        <w:tc>
          <w:tcPr>
            <w:tcW w:w="4309" w:type="dxa"/>
            <w:shd w:val="clear" w:color="auto" w:fill="auto"/>
            <w:noWrap/>
            <w:vAlign w:val="center"/>
            <w:hideMark/>
          </w:tcPr>
          <w:p w14:paraId="0A7169E2" w14:textId="0847DC4A" w:rsidR="00F370AF" w:rsidRPr="005F4F3F" w:rsidRDefault="00C12215" w:rsidP="00F370AF">
            <w:pPr>
              <w:widowControl/>
              <w:autoSpaceDE/>
              <w:autoSpaceDN/>
              <w:adjustRightInd/>
              <w:rPr>
                <w:rFonts w:asciiTheme="minorHAnsi" w:hAnsiTheme="minorHAnsi" w:cstheme="minorHAnsi"/>
                <w:bCs/>
                <w:szCs w:val="20"/>
                <w:lang w:eastAsia="en-CA"/>
              </w:rPr>
            </w:pPr>
            <w:r w:rsidRPr="00C12215">
              <w:rPr>
                <w:rFonts w:asciiTheme="minorHAnsi" w:hAnsiTheme="minorHAnsi" w:cstheme="minorHAnsi"/>
                <w:bCs/>
                <w:szCs w:val="20"/>
                <w:lang w:eastAsia="en-CA"/>
              </w:rPr>
              <w:t>Emerging Smarter: How Covid-19 is Reshaping the Future of Radiation Medicine</w:t>
            </w:r>
          </w:p>
        </w:tc>
        <w:tc>
          <w:tcPr>
            <w:tcW w:w="1462" w:type="dxa"/>
            <w:shd w:val="clear" w:color="auto" w:fill="auto"/>
            <w:noWrap/>
            <w:vAlign w:val="center"/>
            <w:hideMark/>
          </w:tcPr>
          <w:p w14:paraId="3BF7B48E"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28D680EE"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481D0007"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r w:rsidR="00333EA3" w:rsidRPr="005F4F3F" w14:paraId="29014673" w14:textId="77777777" w:rsidTr="0014335C">
        <w:trPr>
          <w:trHeight w:val="683"/>
        </w:trPr>
        <w:tc>
          <w:tcPr>
            <w:tcW w:w="2430" w:type="dxa"/>
            <w:shd w:val="clear" w:color="auto" w:fill="auto"/>
            <w:noWrap/>
            <w:vAlign w:val="center"/>
            <w:hideMark/>
          </w:tcPr>
          <w:p w14:paraId="55939D8C" w14:textId="1C5B81A4" w:rsidR="004872F0" w:rsidRPr="005F4F3F" w:rsidRDefault="00631590" w:rsidP="00F370AF">
            <w:pPr>
              <w:widowControl/>
              <w:autoSpaceDE/>
              <w:autoSpaceDN/>
              <w:adjustRightInd/>
              <w:jc w:val="center"/>
              <w:rPr>
                <w:rFonts w:asciiTheme="minorHAnsi" w:hAnsiTheme="minorHAnsi" w:cstheme="minorHAnsi"/>
                <w:szCs w:val="20"/>
                <w:lang w:val="en-CA" w:eastAsia="en-CA"/>
              </w:rPr>
            </w:pPr>
            <w:r>
              <w:rPr>
                <w:rFonts w:asciiTheme="minorHAnsi" w:hAnsiTheme="minorHAnsi" w:cstheme="minorHAnsi"/>
                <w:szCs w:val="20"/>
                <w:lang w:val="en-CA" w:eastAsia="en-CA"/>
              </w:rPr>
              <w:t>Amr Heikal</w:t>
            </w:r>
          </w:p>
        </w:tc>
        <w:tc>
          <w:tcPr>
            <w:tcW w:w="4309" w:type="dxa"/>
            <w:shd w:val="clear" w:color="auto" w:fill="auto"/>
            <w:noWrap/>
            <w:vAlign w:val="center"/>
            <w:hideMark/>
          </w:tcPr>
          <w:p w14:paraId="1B0FD888" w14:textId="54255ADB" w:rsidR="00F3728F" w:rsidRPr="005F4F3F" w:rsidRDefault="00C12215" w:rsidP="00F370AF">
            <w:pPr>
              <w:widowControl/>
              <w:autoSpaceDE/>
              <w:autoSpaceDN/>
              <w:adjustRightInd/>
              <w:rPr>
                <w:rFonts w:asciiTheme="minorHAnsi" w:hAnsiTheme="minorHAnsi" w:cstheme="minorHAnsi"/>
                <w:szCs w:val="20"/>
                <w:lang w:eastAsia="en-CA"/>
              </w:rPr>
            </w:pPr>
            <w:r>
              <w:rPr>
                <w:rFonts w:asciiTheme="minorHAnsi" w:hAnsiTheme="minorHAnsi" w:cstheme="minorHAnsi"/>
                <w:szCs w:val="20"/>
                <w:lang w:eastAsia="en-CA"/>
              </w:rPr>
              <w:t>Closing Remarks</w:t>
            </w:r>
          </w:p>
        </w:tc>
        <w:tc>
          <w:tcPr>
            <w:tcW w:w="1462" w:type="dxa"/>
            <w:shd w:val="clear" w:color="auto" w:fill="auto"/>
            <w:noWrap/>
            <w:vAlign w:val="center"/>
            <w:hideMark/>
          </w:tcPr>
          <w:p w14:paraId="49F2969F"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460" w:type="dxa"/>
            <w:shd w:val="clear" w:color="auto" w:fill="auto"/>
            <w:noWrap/>
            <w:vAlign w:val="center"/>
            <w:hideMark/>
          </w:tcPr>
          <w:p w14:paraId="7A893AF5"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c>
          <w:tcPr>
            <w:tcW w:w="1247" w:type="dxa"/>
            <w:shd w:val="clear" w:color="auto" w:fill="auto"/>
            <w:noWrap/>
            <w:vAlign w:val="center"/>
            <w:hideMark/>
          </w:tcPr>
          <w:p w14:paraId="7DA7CA1A" w14:textId="77777777" w:rsidR="00F370AF" w:rsidRPr="005F4F3F" w:rsidRDefault="00F370AF" w:rsidP="00F370AF">
            <w:pPr>
              <w:widowControl/>
              <w:autoSpaceDE/>
              <w:autoSpaceDN/>
              <w:adjustRightInd/>
              <w:jc w:val="center"/>
              <w:rPr>
                <w:rFonts w:asciiTheme="minorHAnsi" w:hAnsiTheme="minorHAnsi" w:cstheme="minorHAnsi"/>
                <w:szCs w:val="20"/>
                <w:lang w:val="en-CA" w:eastAsia="en-CA"/>
              </w:rPr>
            </w:pPr>
          </w:p>
        </w:tc>
      </w:tr>
    </w:tbl>
    <w:p w14:paraId="30F87F1F" w14:textId="77777777" w:rsidR="00922783" w:rsidRPr="005F4F3F" w:rsidRDefault="00922783" w:rsidP="0014335C">
      <w:pPr>
        <w:rPr>
          <w:rFonts w:asciiTheme="minorHAnsi" w:hAnsiTheme="minorHAnsi" w:cstheme="minorHAnsi"/>
          <w:szCs w:val="20"/>
          <w:lang w:val="en-CA"/>
        </w:rPr>
      </w:pPr>
    </w:p>
    <w:sectPr w:rsidR="00922783" w:rsidRPr="005F4F3F" w:rsidSect="005F4F3F">
      <w:footerReference w:type="default" r:id="rId7"/>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6A32" w14:textId="77777777" w:rsidR="0047727F" w:rsidRDefault="0047727F" w:rsidP="0047727F">
      <w:r>
        <w:separator/>
      </w:r>
    </w:p>
  </w:endnote>
  <w:endnote w:type="continuationSeparator" w:id="0">
    <w:p w14:paraId="1759040E" w14:textId="77777777" w:rsidR="0047727F" w:rsidRDefault="0047727F" w:rsidP="0047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8D6D" w14:textId="4C4552E6" w:rsidR="00700437" w:rsidRPr="00700437" w:rsidRDefault="00700437" w:rsidP="00700437">
    <w:pPr>
      <w:pStyle w:val="Footer"/>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E8D3A" w14:textId="77777777" w:rsidR="0047727F" w:rsidRDefault="0047727F" w:rsidP="0047727F">
      <w:r>
        <w:separator/>
      </w:r>
    </w:p>
  </w:footnote>
  <w:footnote w:type="continuationSeparator" w:id="0">
    <w:p w14:paraId="10A520F6" w14:textId="77777777" w:rsidR="0047727F" w:rsidRDefault="0047727F" w:rsidP="00477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0AF"/>
    <w:rsid w:val="00114D20"/>
    <w:rsid w:val="0014335C"/>
    <w:rsid w:val="00192ACE"/>
    <w:rsid w:val="001C4669"/>
    <w:rsid w:val="002141AD"/>
    <w:rsid w:val="00253D91"/>
    <w:rsid w:val="002646F9"/>
    <w:rsid w:val="002A644E"/>
    <w:rsid w:val="00333EA3"/>
    <w:rsid w:val="00360138"/>
    <w:rsid w:val="003D1CD5"/>
    <w:rsid w:val="003E079F"/>
    <w:rsid w:val="00424D5B"/>
    <w:rsid w:val="004348F0"/>
    <w:rsid w:val="0044256B"/>
    <w:rsid w:val="0047727F"/>
    <w:rsid w:val="004872F0"/>
    <w:rsid w:val="004B1D0E"/>
    <w:rsid w:val="004C6D9C"/>
    <w:rsid w:val="004E2EA1"/>
    <w:rsid w:val="00502608"/>
    <w:rsid w:val="00560352"/>
    <w:rsid w:val="005E1077"/>
    <w:rsid w:val="005F4F3F"/>
    <w:rsid w:val="006001C7"/>
    <w:rsid w:val="00631590"/>
    <w:rsid w:val="0064438A"/>
    <w:rsid w:val="00700437"/>
    <w:rsid w:val="00721EAB"/>
    <w:rsid w:val="00746CE0"/>
    <w:rsid w:val="00773CBF"/>
    <w:rsid w:val="007D5381"/>
    <w:rsid w:val="007D6A5A"/>
    <w:rsid w:val="00814F40"/>
    <w:rsid w:val="008C03C9"/>
    <w:rsid w:val="00922783"/>
    <w:rsid w:val="009968C8"/>
    <w:rsid w:val="009B0DAF"/>
    <w:rsid w:val="00A821D1"/>
    <w:rsid w:val="00AF4B36"/>
    <w:rsid w:val="00B43AB2"/>
    <w:rsid w:val="00B646EB"/>
    <w:rsid w:val="00B87FE7"/>
    <w:rsid w:val="00BE12C4"/>
    <w:rsid w:val="00BE7F80"/>
    <w:rsid w:val="00C12215"/>
    <w:rsid w:val="00C15A04"/>
    <w:rsid w:val="00CB5963"/>
    <w:rsid w:val="00D85504"/>
    <w:rsid w:val="00DD3AE7"/>
    <w:rsid w:val="00E51F69"/>
    <w:rsid w:val="00E6050C"/>
    <w:rsid w:val="00E757BB"/>
    <w:rsid w:val="00E904A6"/>
    <w:rsid w:val="00ED1946"/>
    <w:rsid w:val="00EE006B"/>
    <w:rsid w:val="00F12EF8"/>
    <w:rsid w:val="00F370AF"/>
    <w:rsid w:val="00F3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0B8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70AF"/>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370AF"/>
    <w:pPr>
      <w:keepNext/>
      <w:spacing w:after="43"/>
      <w:jc w:val="center"/>
      <w:outlineLvl w:val="0"/>
    </w:pPr>
    <w:rPr>
      <w:rFonts w:ascii="Arial" w:hAnsi="Arial" w:cs="Arial"/>
      <w:b/>
      <w:bCs/>
      <w:sz w:val="40"/>
      <w:szCs w:val="40"/>
    </w:rPr>
  </w:style>
  <w:style w:type="paragraph" w:styleId="Heading2">
    <w:name w:val="heading 2"/>
    <w:basedOn w:val="Normal"/>
    <w:next w:val="Normal"/>
    <w:link w:val="Heading2Char"/>
    <w:uiPriority w:val="9"/>
    <w:semiHidden/>
    <w:unhideWhenUsed/>
    <w:qFormat/>
    <w:rsid w:val="001C46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C466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9968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0AF"/>
    <w:rPr>
      <w:rFonts w:ascii="Arial" w:eastAsia="Times New Roman" w:hAnsi="Arial" w:cs="Arial"/>
      <w:b/>
      <w:bCs/>
      <w:sz w:val="40"/>
      <w:szCs w:val="40"/>
    </w:rPr>
  </w:style>
  <w:style w:type="character" w:customStyle="1" w:styleId="Heading4Char">
    <w:name w:val="Heading 4 Char"/>
    <w:basedOn w:val="DefaultParagraphFont"/>
    <w:link w:val="Heading4"/>
    <w:uiPriority w:val="9"/>
    <w:semiHidden/>
    <w:rsid w:val="009968C8"/>
    <w:rPr>
      <w:rFonts w:asciiTheme="majorHAnsi" w:eastAsiaTheme="majorEastAsia" w:hAnsiTheme="majorHAnsi" w:cstheme="majorBidi"/>
      <w:i/>
      <w:iCs/>
      <w:color w:val="365F91" w:themeColor="accent1" w:themeShade="BF"/>
      <w:sz w:val="20"/>
      <w:szCs w:val="24"/>
    </w:rPr>
  </w:style>
  <w:style w:type="character" w:customStyle="1" w:styleId="Heading2Char">
    <w:name w:val="Heading 2 Char"/>
    <w:basedOn w:val="DefaultParagraphFont"/>
    <w:link w:val="Heading2"/>
    <w:uiPriority w:val="9"/>
    <w:semiHidden/>
    <w:rsid w:val="001C46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C466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7727F"/>
    <w:pPr>
      <w:tabs>
        <w:tab w:val="center" w:pos="4680"/>
        <w:tab w:val="right" w:pos="9360"/>
      </w:tabs>
    </w:pPr>
  </w:style>
  <w:style w:type="character" w:customStyle="1" w:styleId="HeaderChar">
    <w:name w:val="Header Char"/>
    <w:basedOn w:val="DefaultParagraphFont"/>
    <w:link w:val="Header"/>
    <w:uiPriority w:val="99"/>
    <w:rsid w:val="00477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47727F"/>
    <w:pPr>
      <w:tabs>
        <w:tab w:val="center" w:pos="4680"/>
        <w:tab w:val="right" w:pos="9360"/>
      </w:tabs>
    </w:pPr>
  </w:style>
  <w:style w:type="character" w:customStyle="1" w:styleId="FooterChar">
    <w:name w:val="Footer Char"/>
    <w:basedOn w:val="DefaultParagraphFont"/>
    <w:link w:val="Footer"/>
    <w:uiPriority w:val="99"/>
    <w:rsid w:val="0047727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21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291">
      <w:bodyDiv w:val="1"/>
      <w:marLeft w:val="0"/>
      <w:marRight w:val="0"/>
      <w:marTop w:val="0"/>
      <w:marBottom w:val="0"/>
      <w:divBdr>
        <w:top w:val="none" w:sz="0" w:space="0" w:color="auto"/>
        <w:left w:val="none" w:sz="0" w:space="0" w:color="auto"/>
        <w:bottom w:val="none" w:sz="0" w:space="0" w:color="auto"/>
        <w:right w:val="none" w:sz="0" w:space="0" w:color="auto"/>
      </w:divBdr>
    </w:div>
    <w:div w:id="13194196">
      <w:bodyDiv w:val="1"/>
      <w:marLeft w:val="0"/>
      <w:marRight w:val="0"/>
      <w:marTop w:val="0"/>
      <w:marBottom w:val="0"/>
      <w:divBdr>
        <w:top w:val="none" w:sz="0" w:space="0" w:color="auto"/>
        <w:left w:val="none" w:sz="0" w:space="0" w:color="auto"/>
        <w:bottom w:val="none" w:sz="0" w:space="0" w:color="auto"/>
        <w:right w:val="none" w:sz="0" w:space="0" w:color="auto"/>
      </w:divBdr>
    </w:div>
    <w:div w:id="16390248">
      <w:bodyDiv w:val="1"/>
      <w:marLeft w:val="0"/>
      <w:marRight w:val="0"/>
      <w:marTop w:val="0"/>
      <w:marBottom w:val="0"/>
      <w:divBdr>
        <w:top w:val="none" w:sz="0" w:space="0" w:color="auto"/>
        <w:left w:val="none" w:sz="0" w:space="0" w:color="auto"/>
        <w:bottom w:val="none" w:sz="0" w:space="0" w:color="auto"/>
        <w:right w:val="none" w:sz="0" w:space="0" w:color="auto"/>
      </w:divBdr>
    </w:div>
    <w:div w:id="149491009">
      <w:bodyDiv w:val="1"/>
      <w:marLeft w:val="0"/>
      <w:marRight w:val="0"/>
      <w:marTop w:val="0"/>
      <w:marBottom w:val="0"/>
      <w:divBdr>
        <w:top w:val="none" w:sz="0" w:space="0" w:color="auto"/>
        <w:left w:val="none" w:sz="0" w:space="0" w:color="auto"/>
        <w:bottom w:val="none" w:sz="0" w:space="0" w:color="auto"/>
        <w:right w:val="none" w:sz="0" w:space="0" w:color="auto"/>
      </w:divBdr>
    </w:div>
    <w:div w:id="181893766">
      <w:bodyDiv w:val="1"/>
      <w:marLeft w:val="0"/>
      <w:marRight w:val="0"/>
      <w:marTop w:val="0"/>
      <w:marBottom w:val="0"/>
      <w:divBdr>
        <w:top w:val="none" w:sz="0" w:space="0" w:color="auto"/>
        <w:left w:val="none" w:sz="0" w:space="0" w:color="auto"/>
        <w:bottom w:val="none" w:sz="0" w:space="0" w:color="auto"/>
        <w:right w:val="none" w:sz="0" w:space="0" w:color="auto"/>
      </w:divBdr>
    </w:div>
    <w:div w:id="192694179">
      <w:bodyDiv w:val="1"/>
      <w:marLeft w:val="0"/>
      <w:marRight w:val="0"/>
      <w:marTop w:val="0"/>
      <w:marBottom w:val="0"/>
      <w:divBdr>
        <w:top w:val="none" w:sz="0" w:space="0" w:color="auto"/>
        <w:left w:val="none" w:sz="0" w:space="0" w:color="auto"/>
        <w:bottom w:val="none" w:sz="0" w:space="0" w:color="auto"/>
        <w:right w:val="none" w:sz="0" w:space="0" w:color="auto"/>
      </w:divBdr>
    </w:div>
    <w:div w:id="195049386">
      <w:bodyDiv w:val="1"/>
      <w:marLeft w:val="0"/>
      <w:marRight w:val="0"/>
      <w:marTop w:val="0"/>
      <w:marBottom w:val="0"/>
      <w:divBdr>
        <w:top w:val="none" w:sz="0" w:space="0" w:color="auto"/>
        <w:left w:val="none" w:sz="0" w:space="0" w:color="auto"/>
        <w:bottom w:val="none" w:sz="0" w:space="0" w:color="auto"/>
        <w:right w:val="none" w:sz="0" w:space="0" w:color="auto"/>
      </w:divBdr>
    </w:div>
    <w:div w:id="306209396">
      <w:bodyDiv w:val="1"/>
      <w:marLeft w:val="0"/>
      <w:marRight w:val="0"/>
      <w:marTop w:val="0"/>
      <w:marBottom w:val="0"/>
      <w:divBdr>
        <w:top w:val="none" w:sz="0" w:space="0" w:color="auto"/>
        <w:left w:val="none" w:sz="0" w:space="0" w:color="auto"/>
        <w:bottom w:val="none" w:sz="0" w:space="0" w:color="auto"/>
        <w:right w:val="none" w:sz="0" w:space="0" w:color="auto"/>
      </w:divBdr>
    </w:div>
    <w:div w:id="306252143">
      <w:bodyDiv w:val="1"/>
      <w:marLeft w:val="0"/>
      <w:marRight w:val="0"/>
      <w:marTop w:val="0"/>
      <w:marBottom w:val="0"/>
      <w:divBdr>
        <w:top w:val="none" w:sz="0" w:space="0" w:color="auto"/>
        <w:left w:val="none" w:sz="0" w:space="0" w:color="auto"/>
        <w:bottom w:val="none" w:sz="0" w:space="0" w:color="auto"/>
        <w:right w:val="none" w:sz="0" w:space="0" w:color="auto"/>
      </w:divBdr>
    </w:div>
    <w:div w:id="307589872">
      <w:bodyDiv w:val="1"/>
      <w:marLeft w:val="0"/>
      <w:marRight w:val="0"/>
      <w:marTop w:val="0"/>
      <w:marBottom w:val="0"/>
      <w:divBdr>
        <w:top w:val="none" w:sz="0" w:space="0" w:color="auto"/>
        <w:left w:val="none" w:sz="0" w:space="0" w:color="auto"/>
        <w:bottom w:val="none" w:sz="0" w:space="0" w:color="auto"/>
        <w:right w:val="none" w:sz="0" w:space="0" w:color="auto"/>
      </w:divBdr>
    </w:div>
    <w:div w:id="374088561">
      <w:bodyDiv w:val="1"/>
      <w:marLeft w:val="0"/>
      <w:marRight w:val="0"/>
      <w:marTop w:val="0"/>
      <w:marBottom w:val="0"/>
      <w:divBdr>
        <w:top w:val="none" w:sz="0" w:space="0" w:color="auto"/>
        <w:left w:val="none" w:sz="0" w:space="0" w:color="auto"/>
        <w:bottom w:val="none" w:sz="0" w:space="0" w:color="auto"/>
        <w:right w:val="none" w:sz="0" w:space="0" w:color="auto"/>
      </w:divBdr>
    </w:div>
    <w:div w:id="585647519">
      <w:bodyDiv w:val="1"/>
      <w:marLeft w:val="0"/>
      <w:marRight w:val="0"/>
      <w:marTop w:val="0"/>
      <w:marBottom w:val="0"/>
      <w:divBdr>
        <w:top w:val="none" w:sz="0" w:space="0" w:color="auto"/>
        <w:left w:val="none" w:sz="0" w:space="0" w:color="auto"/>
        <w:bottom w:val="none" w:sz="0" w:space="0" w:color="auto"/>
        <w:right w:val="none" w:sz="0" w:space="0" w:color="auto"/>
      </w:divBdr>
    </w:div>
    <w:div w:id="683746690">
      <w:bodyDiv w:val="1"/>
      <w:marLeft w:val="0"/>
      <w:marRight w:val="0"/>
      <w:marTop w:val="0"/>
      <w:marBottom w:val="0"/>
      <w:divBdr>
        <w:top w:val="none" w:sz="0" w:space="0" w:color="auto"/>
        <w:left w:val="none" w:sz="0" w:space="0" w:color="auto"/>
        <w:bottom w:val="none" w:sz="0" w:space="0" w:color="auto"/>
        <w:right w:val="none" w:sz="0" w:space="0" w:color="auto"/>
      </w:divBdr>
    </w:div>
    <w:div w:id="687633756">
      <w:bodyDiv w:val="1"/>
      <w:marLeft w:val="0"/>
      <w:marRight w:val="0"/>
      <w:marTop w:val="0"/>
      <w:marBottom w:val="0"/>
      <w:divBdr>
        <w:top w:val="none" w:sz="0" w:space="0" w:color="auto"/>
        <w:left w:val="none" w:sz="0" w:space="0" w:color="auto"/>
        <w:bottom w:val="none" w:sz="0" w:space="0" w:color="auto"/>
        <w:right w:val="none" w:sz="0" w:space="0" w:color="auto"/>
      </w:divBdr>
    </w:div>
    <w:div w:id="707024605">
      <w:bodyDiv w:val="1"/>
      <w:marLeft w:val="0"/>
      <w:marRight w:val="0"/>
      <w:marTop w:val="0"/>
      <w:marBottom w:val="0"/>
      <w:divBdr>
        <w:top w:val="none" w:sz="0" w:space="0" w:color="auto"/>
        <w:left w:val="none" w:sz="0" w:space="0" w:color="auto"/>
        <w:bottom w:val="none" w:sz="0" w:space="0" w:color="auto"/>
        <w:right w:val="none" w:sz="0" w:space="0" w:color="auto"/>
      </w:divBdr>
    </w:div>
    <w:div w:id="751700635">
      <w:bodyDiv w:val="1"/>
      <w:marLeft w:val="0"/>
      <w:marRight w:val="0"/>
      <w:marTop w:val="0"/>
      <w:marBottom w:val="0"/>
      <w:divBdr>
        <w:top w:val="none" w:sz="0" w:space="0" w:color="auto"/>
        <w:left w:val="none" w:sz="0" w:space="0" w:color="auto"/>
        <w:bottom w:val="none" w:sz="0" w:space="0" w:color="auto"/>
        <w:right w:val="none" w:sz="0" w:space="0" w:color="auto"/>
      </w:divBdr>
    </w:div>
    <w:div w:id="838082690">
      <w:bodyDiv w:val="1"/>
      <w:marLeft w:val="0"/>
      <w:marRight w:val="0"/>
      <w:marTop w:val="0"/>
      <w:marBottom w:val="0"/>
      <w:divBdr>
        <w:top w:val="none" w:sz="0" w:space="0" w:color="auto"/>
        <w:left w:val="none" w:sz="0" w:space="0" w:color="auto"/>
        <w:bottom w:val="none" w:sz="0" w:space="0" w:color="auto"/>
        <w:right w:val="none" w:sz="0" w:space="0" w:color="auto"/>
      </w:divBdr>
    </w:div>
    <w:div w:id="913004551">
      <w:bodyDiv w:val="1"/>
      <w:marLeft w:val="0"/>
      <w:marRight w:val="0"/>
      <w:marTop w:val="0"/>
      <w:marBottom w:val="0"/>
      <w:divBdr>
        <w:top w:val="none" w:sz="0" w:space="0" w:color="auto"/>
        <w:left w:val="none" w:sz="0" w:space="0" w:color="auto"/>
        <w:bottom w:val="none" w:sz="0" w:space="0" w:color="auto"/>
        <w:right w:val="none" w:sz="0" w:space="0" w:color="auto"/>
      </w:divBdr>
    </w:div>
    <w:div w:id="932858582">
      <w:bodyDiv w:val="1"/>
      <w:marLeft w:val="0"/>
      <w:marRight w:val="0"/>
      <w:marTop w:val="0"/>
      <w:marBottom w:val="0"/>
      <w:divBdr>
        <w:top w:val="none" w:sz="0" w:space="0" w:color="auto"/>
        <w:left w:val="none" w:sz="0" w:space="0" w:color="auto"/>
        <w:bottom w:val="none" w:sz="0" w:space="0" w:color="auto"/>
        <w:right w:val="none" w:sz="0" w:space="0" w:color="auto"/>
      </w:divBdr>
    </w:div>
    <w:div w:id="1299994776">
      <w:bodyDiv w:val="1"/>
      <w:marLeft w:val="0"/>
      <w:marRight w:val="0"/>
      <w:marTop w:val="0"/>
      <w:marBottom w:val="0"/>
      <w:divBdr>
        <w:top w:val="none" w:sz="0" w:space="0" w:color="auto"/>
        <w:left w:val="none" w:sz="0" w:space="0" w:color="auto"/>
        <w:bottom w:val="none" w:sz="0" w:space="0" w:color="auto"/>
        <w:right w:val="none" w:sz="0" w:space="0" w:color="auto"/>
      </w:divBdr>
    </w:div>
    <w:div w:id="1329864390">
      <w:bodyDiv w:val="1"/>
      <w:marLeft w:val="0"/>
      <w:marRight w:val="0"/>
      <w:marTop w:val="0"/>
      <w:marBottom w:val="0"/>
      <w:divBdr>
        <w:top w:val="none" w:sz="0" w:space="0" w:color="auto"/>
        <w:left w:val="none" w:sz="0" w:space="0" w:color="auto"/>
        <w:bottom w:val="none" w:sz="0" w:space="0" w:color="auto"/>
        <w:right w:val="none" w:sz="0" w:space="0" w:color="auto"/>
      </w:divBdr>
    </w:div>
    <w:div w:id="1342270508">
      <w:bodyDiv w:val="1"/>
      <w:marLeft w:val="0"/>
      <w:marRight w:val="0"/>
      <w:marTop w:val="0"/>
      <w:marBottom w:val="0"/>
      <w:divBdr>
        <w:top w:val="none" w:sz="0" w:space="0" w:color="auto"/>
        <w:left w:val="none" w:sz="0" w:space="0" w:color="auto"/>
        <w:bottom w:val="none" w:sz="0" w:space="0" w:color="auto"/>
        <w:right w:val="none" w:sz="0" w:space="0" w:color="auto"/>
      </w:divBdr>
    </w:div>
    <w:div w:id="1352490607">
      <w:bodyDiv w:val="1"/>
      <w:marLeft w:val="0"/>
      <w:marRight w:val="0"/>
      <w:marTop w:val="0"/>
      <w:marBottom w:val="0"/>
      <w:divBdr>
        <w:top w:val="none" w:sz="0" w:space="0" w:color="auto"/>
        <w:left w:val="none" w:sz="0" w:space="0" w:color="auto"/>
        <w:bottom w:val="none" w:sz="0" w:space="0" w:color="auto"/>
        <w:right w:val="none" w:sz="0" w:space="0" w:color="auto"/>
      </w:divBdr>
    </w:div>
    <w:div w:id="1355107519">
      <w:bodyDiv w:val="1"/>
      <w:marLeft w:val="0"/>
      <w:marRight w:val="0"/>
      <w:marTop w:val="0"/>
      <w:marBottom w:val="0"/>
      <w:divBdr>
        <w:top w:val="none" w:sz="0" w:space="0" w:color="auto"/>
        <w:left w:val="none" w:sz="0" w:space="0" w:color="auto"/>
        <w:bottom w:val="none" w:sz="0" w:space="0" w:color="auto"/>
        <w:right w:val="none" w:sz="0" w:space="0" w:color="auto"/>
      </w:divBdr>
    </w:div>
    <w:div w:id="1518618572">
      <w:bodyDiv w:val="1"/>
      <w:marLeft w:val="0"/>
      <w:marRight w:val="0"/>
      <w:marTop w:val="0"/>
      <w:marBottom w:val="0"/>
      <w:divBdr>
        <w:top w:val="none" w:sz="0" w:space="0" w:color="auto"/>
        <w:left w:val="none" w:sz="0" w:space="0" w:color="auto"/>
        <w:bottom w:val="none" w:sz="0" w:space="0" w:color="auto"/>
        <w:right w:val="none" w:sz="0" w:space="0" w:color="auto"/>
      </w:divBdr>
    </w:div>
    <w:div w:id="1539470837">
      <w:bodyDiv w:val="1"/>
      <w:marLeft w:val="0"/>
      <w:marRight w:val="0"/>
      <w:marTop w:val="0"/>
      <w:marBottom w:val="0"/>
      <w:divBdr>
        <w:top w:val="none" w:sz="0" w:space="0" w:color="auto"/>
        <w:left w:val="none" w:sz="0" w:space="0" w:color="auto"/>
        <w:bottom w:val="none" w:sz="0" w:space="0" w:color="auto"/>
        <w:right w:val="none" w:sz="0" w:space="0" w:color="auto"/>
      </w:divBdr>
    </w:div>
    <w:div w:id="1556624648">
      <w:bodyDiv w:val="1"/>
      <w:marLeft w:val="0"/>
      <w:marRight w:val="0"/>
      <w:marTop w:val="0"/>
      <w:marBottom w:val="0"/>
      <w:divBdr>
        <w:top w:val="none" w:sz="0" w:space="0" w:color="auto"/>
        <w:left w:val="none" w:sz="0" w:space="0" w:color="auto"/>
        <w:bottom w:val="none" w:sz="0" w:space="0" w:color="auto"/>
        <w:right w:val="none" w:sz="0" w:space="0" w:color="auto"/>
      </w:divBdr>
    </w:div>
    <w:div w:id="1579829689">
      <w:bodyDiv w:val="1"/>
      <w:marLeft w:val="0"/>
      <w:marRight w:val="0"/>
      <w:marTop w:val="0"/>
      <w:marBottom w:val="0"/>
      <w:divBdr>
        <w:top w:val="none" w:sz="0" w:space="0" w:color="auto"/>
        <w:left w:val="none" w:sz="0" w:space="0" w:color="auto"/>
        <w:bottom w:val="none" w:sz="0" w:space="0" w:color="auto"/>
        <w:right w:val="none" w:sz="0" w:space="0" w:color="auto"/>
      </w:divBdr>
    </w:div>
    <w:div w:id="1638535936">
      <w:bodyDiv w:val="1"/>
      <w:marLeft w:val="0"/>
      <w:marRight w:val="0"/>
      <w:marTop w:val="0"/>
      <w:marBottom w:val="0"/>
      <w:divBdr>
        <w:top w:val="none" w:sz="0" w:space="0" w:color="auto"/>
        <w:left w:val="none" w:sz="0" w:space="0" w:color="auto"/>
        <w:bottom w:val="none" w:sz="0" w:space="0" w:color="auto"/>
        <w:right w:val="none" w:sz="0" w:space="0" w:color="auto"/>
      </w:divBdr>
    </w:div>
    <w:div w:id="1887522594">
      <w:bodyDiv w:val="1"/>
      <w:marLeft w:val="0"/>
      <w:marRight w:val="0"/>
      <w:marTop w:val="0"/>
      <w:marBottom w:val="0"/>
      <w:divBdr>
        <w:top w:val="none" w:sz="0" w:space="0" w:color="auto"/>
        <w:left w:val="none" w:sz="0" w:space="0" w:color="auto"/>
        <w:bottom w:val="none" w:sz="0" w:space="0" w:color="auto"/>
        <w:right w:val="none" w:sz="0" w:space="0" w:color="auto"/>
      </w:divBdr>
    </w:div>
    <w:div w:id="2066491730">
      <w:bodyDiv w:val="1"/>
      <w:marLeft w:val="0"/>
      <w:marRight w:val="0"/>
      <w:marTop w:val="0"/>
      <w:marBottom w:val="0"/>
      <w:divBdr>
        <w:top w:val="none" w:sz="0" w:space="0" w:color="auto"/>
        <w:left w:val="none" w:sz="0" w:space="0" w:color="auto"/>
        <w:bottom w:val="none" w:sz="0" w:space="0" w:color="auto"/>
        <w:right w:val="none" w:sz="0" w:space="0" w:color="auto"/>
      </w:divBdr>
    </w:div>
    <w:div w:id="2069840119">
      <w:bodyDiv w:val="1"/>
      <w:marLeft w:val="0"/>
      <w:marRight w:val="0"/>
      <w:marTop w:val="0"/>
      <w:marBottom w:val="0"/>
      <w:divBdr>
        <w:top w:val="none" w:sz="0" w:space="0" w:color="auto"/>
        <w:left w:val="none" w:sz="0" w:space="0" w:color="auto"/>
        <w:bottom w:val="none" w:sz="0" w:space="0" w:color="auto"/>
        <w:right w:val="none" w:sz="0" w:space="0" w:color="auto"/>
      </w:divBdr>
    </w:div>
    <w:div w:id="2082949269">
      <w:bodyDiv w:val="1"/>
      <w:marLeft w:val="0"/>
      <w:marRight w:val="0"/>
      <w:marTop w:val="0"/>
      <w:marBottom w:val="0"/>
      <w:divBdr>
        <w:top w:val="none" w:sz="0" w:space="0" w:color="auto"/>
        <w:left w:val="none" w:sz="0" w:space="0" w:color="auto"/>
        <w:bottom w:val="none" w:sz="0" w:space="0" w:color="auto"/>
        <w:right w:val="none" w:sz="0" w:space="0" w:color="auto"/>
      </w:divBdr>
    </w:div>
    <w:div w:id="2136944580">
      <w:bodyDiv w:val="1"/>
      <w:marLeft w:val="0"/>
      <w:marRight w:val="0"/>
      <w:marTop w:val="0"/>
      <w:marBottom w:val="0"/>
      <w:divBdr>
        <w:top w:val="none" w:sz="0" w:space="0" w:color="auto"/>
        <w:left w:val="none" w:sz="0" w:space="0" w:color="auto"/>
        <w:bottom w:val="none" w:sz="0" w:space="0" w:color="auto"/>
        <w:right w:val="none" w:sz="0" w:space="0" w:color="auto"/>
      </w:divBdr>
    </w:div>
    <w:div w:id="21449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1EF2-E255-4DF6-9AF7-C2E1969B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Gisele</dc:creator>
  <cp:lastModifiedBy>Gisele Kite</cp:lastModifiedBy>
  <cp:revision>4</cp:revision>
  <cp:lastPrinted>2020-01-27T18:09:00Z</cp:lastPrinted>
  <dcterms:created xsi:type="dcterms:W3CDTF">2021-01-29T16:08:00Z</dcterms:created>
  <dcterms:modified xsi:type="dcterms:W3CDTF">2021-01-29T16:28:00Z</dcterms:modified>
</cp:coreProperties>
</file>